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2F530" w14:textId="08E5D9F7" w:rsidR="00CC402A" w:rsidRPr="00DC565E" w:rsidRDefault="00CC402A" w:rsidP="00AD5C2F">
      <w:pPr>
        <w:spacing w:after="0" w:line="360" w:lineRule="auto"/>
        <w:jc w:val="both"/>
        <w:rPr>
          <w:rFonts w:ascii="Arial" w:hAnsi="Arial" w:cs="Arial"/>
          <w:sz w:val="24"/>
          <w:szCs w:val="24"/>
        </w:rPr>
      </w:pPr>
      <w:bookmarkStart w:id="0" w:name="PISMO_ZNAK_SPRAWY"/>
      <w:r>
        <w:t>ZP.271.44.2025</w:t>
      </w:r>
      <w:bookmarkEnd w:id="0"/>
    </w:p>
    <w:p w14:paraId="0AC4FB62" w14:textId="335E5E2F" w:rsidR="00CC402A" w:rsidRPr="004840C6" w:rsidRDefault="00CC402A" w:rsidP="00436448">
      <w:pPr>
        <w:rPr>
          <w:sz w:val="24"/>
          <w:szCs w:val="24"/>
        </w:rPr>
      </w:pPr>
      <w:r w:rsidRPr="004840C6">
        <w:rPr>
          <w:sz w:val="24"/>
          <w:szCs w:val="24"/>
        </w:rPr>
        <w:t>(</w:t>
      </w:r>
      <w:r w:rsidR="004840C6" w:rsidRPr="004840C6">
        <w:rPr>
          <w:sz w:val="24"/>
          <w:szCs w:val="24"/>
        </w:rPr>
        <w:t>2025-</w:t>
      </w:r>
      <w:r w:rsidR="00527203">
        <w:rPr>
          <w:sz w:val="24"/>
          <w:szCs w:val="24"/>
        </w:rPr>
        <w:t>129422</w:t>
      </w:r>
      <w:r w:rsidRPr="004840C6">
        <w:rPr>
          <w:sz w:val="24"/>
          <w:szCs w:val="24"/>
        </w:rPr>
        <w:t>)</w:t>
      </w:r>
    </w:p>
    <w:p w14:paraId="41EC9EA1" w14:textId="77777777" w:rsidR="00C74DF6" w:rsidRPr="00FF4170" w:rsidRDefault="0042265D" w:rsidP="00C1549C">
      <w:pPr>
        <w:spacing w:before="1680" w:after="0" w:line="360" w:lineRule="auto"/>
        <w:jc w:val="center"/>
        <w:rPr>
          <w:rStyle w:val="Teksttreci4Exact"/>
          <w:rFonts w:ascii="Arial" w:hAnsi="Arial" w:cs="Arial"/>
          <w:sz w:val="24"/>
          <w:szCs w:val="24"/>
        </w:rPr>
      </w:pPr>
      <w:r w:rsidRPr="00FF4170">
        <w:rPr>
          <w:rStyle w:val="Teksttreci4Exact"/>
          <w:rFonts w:ascii="Arial" w:hAnsi="Arial" w:cs="Arial"/>
          <w:sz w:val="24"/>
          <w:szCs w:val="24"/>
        </w:rPr>
        <w:t>SPECYFIKACJA WARUNKÓW ZAMÓWIENIA</w:t>
      </w:r>
      <w:r w:rsidR="00CC402A" w:rsidRPr="00FF4170">
        <w:rPr>
          <w:rStyle w:val="Teksttreci4Exact"/>
          <w:rFonts w:ascii="Arial" w:hAnsi="Arial" w:cs="Arial"/>
          <w:sz w:val="24"/>
          <w:szCs w:val="24"/>
        </w:rPr>
        <w:t xml:space="preserve"> (SWZ)</w:t>
      </w:r>
    </w:p>
    <w:p w14:paraId="2D8E5547" w14:textId="7DB15586" w:rsidR="0042265D" w:rsidRPr="00FF4170" w:rsidRDefault="00DA0738" w:rsidP="000E5C69">
      <w:pPr>
        <w:spacing w:after="480" w:line="360" w:lineRule="auto"/>
        <w:jc w:val="center"/>
        <w:rPr>
          <w:rStyle w:val="Teksttreci411ptExact"/>
          <w:rFonts w:ascii="Arial" w:hAnsi="Arial" w:cs="Arial"/>
          <w:sz w:val="24"/>
          <w:szCs w:val="24"/>
        </w:rPr>
      </w:pPr>
      <w:r w:rsidRPr="00FF4170">
        <w:rPr>
          <w:rStyle w:val="Teksttreci411ptExact"/>
          <w:rFonts w:ascii="Arial" w:hAnsi="Arial" w:cs="Arial"/>
          <w:sz w:val="24"/>
          <w:szCs w:val="24"/>
        </w:rPr>
        <w:t xml:space="preserve">na </w:t>
      </w:r>
      <w:r w:rsidR="007571B4">
        <w:rPr>
          <w:rStyle w:val="Teksttreci411ptExact"/>
          <w:rFonts w:ascii="Arial" w:hAnsi="Arial" w:cs="Arial"/>
          <w:sz w:val="24"/>
          <w:szCs w:val="24"/>
        </w:rPr>
        <w:t>usługę</w:t>
      </w:r>
    </w:p>
    <w:p w14:paraId="486A4B3A" w14:textId="77777777" w:rsidR="000E5C69" w:rsidRPr="00FF4170" w:rsidRDefault="008A1371" w:rsidP="008D13D6">
      <w:pPr>
        <w:spacing w:before="600" w:after="1560" w:line="360" w:lineRule="auto"/>
        <w:jc w:val="center"/>
        <w:rPr>
          <w:rStyle w:val="Teksttreci4Exact"/>
          <w:rFonts w:ascii="Arial" w:hAnsi="Arial" w:cs="Arial"/>
          <w:sz w:val="24"/>
          <w:szCs w:val="24"/>
        </w:rPr>
      </w:pPr>
      <w:r w:rsidRPr="00FF4170">
        <w:rPr>
          <w:rStyle w:val="Teksttreci411ptExact"/>
          <w:rFonts w:ascii="Arial" w:hAnsi="Arial" w:cs="Arial"/>
          <w:sz w:val="24"/>
          <w:szCs w:val="24"/>
        </w:rPr>
        <w:t>Przetarg nieograniczony</w:t>
      </w:r>
    </w:p>
    <w:p w14:paraId="6CD75263" w14:textId="642A61CE" w:rsidR="00C667C6" w:rsidRPr="00527203" w:rsidRDefault="00527203" w:rsidP="00527203">
      <w:pPr>
        <w:spacing w:after="0" w:line="360" w:lineRule="auto"/>
        <w:ind w:right="282"/>
        <w:jc w:val="center"/>
        <w:rPr>
          <w:rFonts w:ascii="Arial" w:hAnsi="Arial" w:cs="Arial"/>
          <w:b/>
          <w:bCs/>
          <w:color w:val="000000"/>
          <w:sz w:val="24"/>
          <w:szCs w:val="24"/>
        </w:rPr>
      </w:pPr>
      <w:r w:rsidRPr="00527203">
        <w:rPr>
          <w:rFonts w:ascii="Arial" w:hAnsi="Arial" w:cs="Arial"/>
          <w:b/>
          <w:bCs/>
          <w:sz w:val="24"/>
          <w:szCs w:val="24"/>
        </w:rPr>
        <w:t xml:space="preserve">Pełnienie funkcji Koordynatora Nadzoru Inwestorskiego </w:t>
      </w:r>
      <w:r>
        <w:rPr>
          <w:rFonts w:ascii="Arial" w:hAnsi="Arial" w:cs="Arial"/>
          <w:b/>
          <w:bCs/>
          <w:sz w:val="24"/>
          <w:szCs w:val="24"/>
        </w:rPr>
        <w:br/>
      </w:r>
      <w:r w:rsidRPr="00527203">
        <w:rPr>
          <w:rFonts w:ascii="Arial" w:hAnsi="Arial" w:cs="Arial"/>
          <w:b/>
          <w:bCs/>
          <w:sz w:val="24"/>
          <w:szCs w:val="24"/>
        </w:rPr>
        <w:t xml:space="preserve">dla termomodernizacji budynku Ochotniczej Straży Pożarnej </w:t>
      </w:r>
      <w:r>
        <w:rPr>
          <w:rFonts w:ascii="Arial" w:hAnsi="Arial" w:cs="Arial"/>
          <w:b/>
          <w:bCs/>
          <w:sz w:val="24"/>
          <w:szCs w:val="24"/>
        </w:rPr>
        <w:br/>
      </w:r>
      <w:r w:rsidRPr="00527203">
        <w:rPr>
          <w:rFonts w:ascii="Arial" w:hAnsi="Arial" w:cs="Arial"/>
          <w:b/>
          <w:bCs/>
          <w:sz w:val="24"/>
          <w:szCs w:val="24"/>
        </w:rPr>
        <w:t>Rybnik-Orzepowice, ul. Łączna 62</w:t>
      </w:r>
    </w:p>
    <w:p w14:paraId="1B808040" w14:textId="77777777" w:rsidR="003235FF" w:rsidRPr="00FF4170" w:rsidRDefault="003235FF">
      <w:pPr>
        <w:rPr>
          <w:rFonts w:ascii="Arial" w:eastAsia="Calibri" w:hAnsi="Arial" w:cs="Arial"/>
          <w:sz w:val="24"/>
          <w:szCs w:val="24"/>
        </w:rPr>
      </w:pPr>
      <w:r w:rsidRPr="00FF4170">
        <w:rPr>
          <w:rFonts w:ascii="Arial" w:hAnsi="Arial" w:cs="Arial"/>
          <w:sz w:val="24"/>
          <w:szCs w:val="24"/>
        </w:rPr>
        <w:br w:type="page"/>
      </w:r>
    </w:p>
    <w:p w14:paraId="2BC4DA76" w14:textId="77777777" w:rsidR="005F3F34" w:rsidRPr="00FF4170" w:rsidRDefault="005F3F34" w:rsidP="002C4958">
      <w:pPr>
        <w:pStyle w:val="Nagwek1"/>
        <w:numPr>
          <w:ilvl w:val="0"/>
          <w:numId w:val="22"/>
        </w:numPr>
        <w:spacing w:before="240" w:line="360" w:lineRule="auto"/>
        <w:ind w:left="284" w:hanging="284"/>
        <w:jc w:val="both"/>
        <w:rPr>
          <w:color w:val="auto"/>
          <w:sz w:val="24"/>
        </w:rPr>
      </w:pPr>
      <w:r w:rsidRPr="00FF4170">
        <w:rPr>
          <w:color w:val="auto"/>
          <w:sz w:val="24"/>
        </w:rPr>
        <w:lastRenderedPageBreak/>
        <w:t>Informacja o postępowaniu</w:t>
      </w:r>
    </w:p>
    <w:p w14:paraId="39FDB816" w14:textId="77777777" w:rsidR="005F3F34" w:rsidRPr="00FF4170" w:rsidRDefault="005F3F34" w:rsidP="008F7713">
      <w:pPr>
        <w:spacing w:after="0" w:line="360" w:lineRule="auto"/>
        <w:jc w:val="center"/>
        <w:rPr>
          <w:rFonts w:cstheme="minorHAnsi"/>
          <w:b/>
          <w:sz w:val="24"/>
        </w:rPr>
      </w:pPr>
      <w:r w:rsidRPr="00FF4170">
        <w:rPr>
          <w:rFonts w:cstheme="minorHAnsi"/>
          <w:b/>
          <w:sz w:val="24"/>
        </w:rPr>
        <w:t>Zamawiający</w:t>
      </w:r>
    </w:p>
    <w:p w14:paraId="558BE7F3" w14:textId="77777777" w:rsidR="005F3F34" w:rsidRPr="00FF4170" w:rsidRDefault="005F3F34" w:rsidP="008F7713">
      <w:pPr>
        <w:pStyle w:val="Nagwek4"/>
        <w:numPr>
          <w:ilvl w:val="0"/>
          <w:numId w:val="0"/>
        </w:numPr>
        <w:spacing w:before="240" w:line="360" w:lineRule="auto"/>
        <w:rPr>
          <w:rFonts w:asciiTheme="minorHAnsi" w:hAnsiTheme="minorHAnsi" w:cstheme="minorHAnsi"/>
          <w:sz w:val="24"/>
        </w:rPr>
      </w:pPr>
      <w:r w:rsidRPr="00FF4170">
        <w:rPr>
          <w:rFonts w:asciiTheme="minorHAnsi" w:hAnsiTheme="minorHAnsi" w:cstheme="minorHAnsi"/>
          <w:sz w:val="24"/>
        </w:rPr>
        <w:t>Miasto Rybnik</w:t>
      </w:r>
    </w:p>
    <w:p w14:paraId="734E4BD0" w14:textId="77777777" w:rsidR="005F3F34" w:rsidRPr="00FF4170" w:rsidRDefault="005F3F34" w:rsidP="008F7713">
      <w:pPr>
        <w:spacing w:after="0" w:line="360" w:lineRule="auto"/>
        <w:ind w:left="709" w:hanging="709"/>
        <w:jc w:val="center"/>
        <w:rPr>
          <w:rFonts w:cstheme="minorHAnsi"/>
          <w:sz w:val="24"/>
        </w:rPr>
      </w:pPr>
      <w:r w:rsidRPr="00FF4170">
        <w:rPr>
          <w:rFonts w:cstheme="minorHAnsi"/>
          <w:sz w:val="24"/>
        </w:rPr>
        <w:t>ul.</w:t>
      </w:r>
      <w:r w:rsidR="00570650" w:rsidRPr="00FF4170">
        <w:rPr>
          <w:rFonts w:cstheme="minorHAnsi"/>
          <w:sz w:val="24"/>
        </w:rPr>
        <w:t xml:space="preserve"> Bolesława Chrobrego Nr 2, 44-</w:t>
      </w:r>
      <w:r w:rsidRPr="00FF4170">
        <w:rPr>
          <w:rFonts w:cstheme="minorHAnsi"/>
          <w:sz w:val="24"/>
        </w:rPr>
        <w:t>200 Rybnik</w:t>
      </w:r>
    </w:p>
    <w:p w14:paraId="1DBF520A" w14:textId="77777777" w:rsidR="005F3F34" w:rsidRPr="00FF4170" w:rsidRDefault="005F3F34" w:rsidP="00F758D3">
      <w:pPr>
        <w:spacing w:before="240" w:after="240" w:line="360" w:lineRule="auto"/>
        <w:ind w:left="709" w:hanging="709"/>
        <w:jc w:val="center"/>
        <w:rPr>
          <w:rFonts w:cstheme="minorHAnsi"/>
          <w:sz w:val="24"/>
        </w:rPr>
      </w:pPr>
      <w:r w:rsidRPr="00FF4170">
        <w:rPr>
          <w:rFonts w:cstheme="minorHAnsi"/>
          <w:sz w:val="24"/>
        </w:rPr>
        <w:t xml:space="preserve">ogłasza </w:t>
      </w:r>
      <w:r w:rsidR="00763F70" w:rsidRPr="00FF4170">
        <w:rPr>
          <w:rFonts w:cstheme="minorHAnsi"/>
          <w:sz w:val="24"/>
        </w:rPr>
        <w:t>postępowanie</w:t>
      </w:r>
      <w:r w:rsidR="0088316B" w:rsidRPr="00FF4170">
        <w:rPr>
          <w:rFonts w:cstheme="minorHAnsi"/>
          <w:sz w:val="24"/>
        </w:rPr>
        <w:t xml:space="preserve"> o wartości równej lub przekraczającej progi unijne, w trybie przetargu nieograniczonego:</w:t>
      </w:r>
    </w:p>
    <w:p w14:paraId="586C74B7" w14:textId="4829FDC4" w:rsidR="00E62E0E" w:rsidRPr="00527203" w:rsidRDefault="00527203" w:rsidP="00527203">
      <w:pPr>
        <w:spacing w:after="0" w:line="360" w:lineRule="auto"/>
        <w:jc w:val="center"/>
        <w:rPr>
          <w:rFonts w:cstheme="minorHAnsi"/>
          <w:sz w:val="24"/>
          <w:szCs w:val="24"/>
        </w:rPr>
      </w:pPr>
      <w:bookmarkStart w:id="1" w:name="_Hlk201822313"/>
      <w:r w:rsidRPr="00527203">
        <w:rPr>
          <w:rFonts w:ascii="Arial" w:hAnsi="Arial" w:cs="Arial"/>
          <w:sz w:val="24"/>
          <w:szCs w:val="24"/>
        </w:rPr>
        <w:t>Pełnienie funkcji Koordynatora Nadzoru Inwestorskiego dla termomodernizacji budynku Ochotniczej Straży Pożarnej Rybnik-Orzepowice, ul. Łączna 62</w:t>
      </w:r>
      <w:bookmarkEnd w:id="1"/>
    </w:p>
    <w:p w14:paraId="53C67868" w14:textId="5530EE1A" w:rsidR="005F3F34" w:rsidRPr="00FF4170" w:rsidRDefault="005F3F34" w:rsidP="00DE4E93">
      <w:pPr>
        <w:spacing w:before="240" w:after="0" w:line="360" w:lineRule="auto"/>
        <w:rPr>
          <w:rFonts w:cstheme="minorHAnsi"/>
          <w:sz w:val="24"/>
        </w:rPr>
      </w:pPr>
      <w:r w:rsidRPr="00FF4170">
        <w:rPr>
          <w:rFonts w:cstheme="minorHAnsi"/>
          <w:sz w:val="24"/>
        </w:rPr>
        <w:t xml:space="preserve">Znak postępowania: </w:t>
      </w:r>
      <w:bookmarkStart w:id="2" w:name="_Hlk195700709"/>
      <w:r w:rsidRPr="00FF4170">
        <w:rPr>
          <w:rFonts w:cstheme="minorHAnsi"/>
          <w:sz w:val="24"/>
        </w:rPr>
        <w:t>ZP.271.</w:t>
      </w:r>
      <w:r w:rsidR="00527203">
        <w:rPr>
          <w:rFonts w:cstheme="minorHAnsi"/>
          <w:sz w:val="24"/>
        </w:rPr>
        <w:t>44</w:t>
      </w:r>
      <w:r w:rsidRPr="00FF4170">
        <w:rPr>
          <w:rFonts w:cstheme="minorHAnsi"/>
          <w:sz w:val="24"/>
        </w:rPr>
        <w:t>.202</w:t>
      </w:r>
      <w:r w:rsidR="004840C6">
        <w:rPr>
          <w:rFonts w:cstheme="minorHAnsi"/>
          <w:sz w:val="24"/>
        </w:rPr>
        <w:t>5</w:t>
      </w:r>
      <w:bookmarkEnd w:id="2"/>
    </w:p>
    <w:p w14:paraId="00060527" w14:textId="77777777" w:rsidR="005F3F34" w:rsidRPr="00FF4170" w:rsidRDefault="005F3F34" w:rsidP="00DE4E93">
      <w:pPr>
        <w:spacing w:after="0" w:line="360" w:lineRule="auto"/>
        <w:rPr>
          <w:rFonts w:cstheme="minorHAnsi"/>
          <w:sz w:val="24"/>
        </w:rPr>
      </w:pPr>
      <w:r w:rsidRPr="00FF4170">
        <w:rPr>
          <w:rFonts w:cstheme="minorHAnsi"/>
          <w:sz w:val="24"/>
        </w:rPr>
        <w:t>Uwaga: W korespondencji kierowanej do Zamawiającego należy posługiwać się tym znakiem.</w:t>
      </w:r>
    </w:p>
    <w:p w14:paraId="020054B5" w14:textId="77777777" w:rsidR="005F3F34" w:rsidRPr="00FF4170" w:rsidRDefault="005F3F34" w:rsidP="00DE4E93">
      <w:pPr>
        <w:spacing w:before="240" w:after="0" w:line="360" w:lineRule="auto"/>
        <w:ind w:left="709" w:hanging="709"/>
        <w:rPr>
          <w:rFonts w:cstheme="minorHAnsi"/>
          <w:b/>
          <w:sz w:val="24"/>
        </w:rPr>
      </w:pPr>
      <w:r w:rsidRPr="00FF4170">
        <w:rPr>
          <w:rFonts w:cstheme="minorHAnsi"/>
          <w:b/>
          <w:sz w:val="24"/>
        </w:rPr>
        <w:t xml:space="preserve">Finansowanie zamówienia </w:t>
      </w:r>
    </w:p>
    <w:p w14:paraId="61BE4552" w14:textId="0DC4911C" w:rsidR="005F3F34" w:rsidRPr="0050335D" w:rsidRDefault="005F3F34" w:rsidP="00DE4E93">
      <w:pPr>
        <w:spacing w:after="0" w:line="360" w:lineRule="auto"/>
        <w:rPr>
          <w:rFonts w:cstheme="minorHAnsi"/>
          <w:sz w:val="24"/>
          <w:szCs w:val="24"/>
        </w:rPr>
      </w:pPr>
      <w:r w:rsidRPr="00FF4170">
        <w:rPr>
          <w:rFonts w:cstheme="minorHAnsi"/>
          <w:sz w:val="24"/>
        </w:rPr>
        <w:t xml:space="preserve">Zamówienie jest finansowane z budżetu miasta. </w:t>
      </w:r>
      <w:r w:rsidR="007826F3">
        <w:rPr>
          <w:rFonts w:ascii="Arial" w:hAnsi="Arial" w:cs="Arial"/>
          <w:bCs/>
          <w:sz w:val="24"/>
          <w:szCs w:val="24"/>
        </w:rPr>
        <w:t xml:space="preserve">Zamówienie kwalifikuje się do kredytowania przez </w:t>
      </w:r>
      <w:r w:rsidR="007826F3">
        <w:rPr>
          <w:rFonts w:ascii="Arial" w:hAnsi="Arial" w:cs="Arial"/>
          <w:sz w:val="24"/>
          <w:szCs w:val="24"/>
        </w:rPr>
        <w:t>Europejski Bank Inwestycyjny.</w:t>
      </w:r>
    </w:p>
    <w:p w14:paraId="65019DBD" w14:textId="77777777" w:rsidR="005F3F34" w:rsidRPr="00FF4170" w:rsidRDefault="005F3F34" w:rsidP="00DE4E93">
      <w:pPr>
        <w:pStyle w:val="Nagwek3"/>
        <w:keepNext w:val="0"/>
        <w:widowControl w:val="0"/>
        <w:numPr>
          <w:ilvl w:val="0"/>
          <w:numId w:val="0"/>
        </w:numPr>
        <w:spacing w:before="240" w:line="360" w:lineRule="auto"/>
        <w:jc w:val="left"/>
        <w:rPr>
          <w:rFonts w:asciiTheme="minorHAnsi" w:hAnsiTheme="minorHAnsi" w:cstheme="minorHAnsi"/>
          <w:b w:val="0"/>
          <w:sz w:val="24"/>
        </w:rPr>
      </w:pPr>
      <w:r w:rsidRPr="00FF4170">
        <w:rPr>
          <w:rFonts w:asciiTheme="minorHAnsi" w:hAnsiTheme="minorHAnsi" w:cstheme="minorHAnsi"/>
          <w:b w:val="0"/>
          <w:sz w:val="24"/>
        </w:rPr>
        <w:t xml:space="preserve">Postępowanie zostanie przeprowadzone na podstawie ustawy z dnia </w:t>
      </w:r>
      <w:r w:rsidR="00E953C0" w:rsidRPr="00FF4170">
        <w:rPr>
          <w:rFonts w:asciiTheme="minorHAnsi" w:hAnsiTheme="minorHAnsi" w:cstheme="minorHAnsi"/>
          <w:b w:val="0"/>
          <w:sz w:val="24"/>
        </w:rPr>
        <w:t>11</w:t>
      </w:r>
      <w:r w:rsidRPr="00FF4170">
        <w:rPr>
          <w:rFonts w:asciiTheme="minorHAnsi" w:hAnsiTheme="minorHAnsi" w:cstheme="minorHAnsi"/>
          <w:b w:val="0"/>
          <w:sz w:val="24"/>
        </w:rPr>
        <w:t xml:space="preserve"> </w:t>
      </w:r>
      <w:r w:rsidR="00E953C0" w:rsidRPr="00FF4170">
        <w:rPr>
          <w:rFonts w:asciiTheme="minorHAnsi" w:hAnsiTheme="minorHAnsi" w:cstheme="minorHAnsi"/>
          <w:b w:val="0"/>
          <w:sz w:val="24"/>
        </w:rPr>
        <w:t>września</w:t>
      </w:r>
      <w:r w:rsidRPr="00FF4170">
        <w:rPr>
          <w:rFonts w:asciiTheme="minorHAnsi" w:hAnsiTheme="minorHAnsi" w:cstheme="minorHAnsi"/>
          <w:b w:val="0"/>
          <w:sz w:val="24"/>
        </w:rPr>
        <w:t xml:space="preserve"> 20</w:t>
      </w:r>
      <w:r w:rsidR="00B803A7" w:rsidRPr="00FF4170">
        <w:rPr>
          <w:rFonts w:asciiTheme="minorHAnsi" w:hAnsiTheme="minorHAnsi" w:cstheme="minorHAnsi"/>
          <w:b w:val="0"/>
          <w:sz w:val="24"/>
        </w:rPr>
        <w:t>19</w:t>
      </w:r>
      <w:r w:rsidRPr="00FF4170">
        <w:rPr>
          <w:rFonts w:asciiTheme="minorHAnsi" w:hAnsiTheme="minorHAnsi" w:cstheme="minorHAnsi"/>
          <w:b w:val="0"/>
          <w:sz w:val="24"/>
        </w:rPr>
        <w:t xml:space="preserve"> r. Prawo zamówień publicznych, przepisów wykonawczych wydanych na jej podstawie oraz niniejszej specyfikacji warunków zamówienia.</w:t>
      </w:r>
    </w:p>
    <w:p w14:paraId="0A0D51E7" w14:textId="77777777" w:rsidR="005F3F34" w:rsidRPr="00FF4170" w:rsidRDefault="005F3F34" w:rsidP="00DE4E93">
      <w:pPr>
        <w:pStyle w:val="Nagwek3"/>
        <w:keepNext w:val="0"/>
        <w:widowControl w:val="0"/>
        <w:numPr>
          <w:ilvl w:val="0"/>
          <w:numId w:val="0"/>
        </w:numPr>
        <w:spacing w:line="360" w:lineRule="auto"/>
        <w:ind w:left="720" w:hanging="720"/>
        <w:jc w:val="left"/>
        <w:rPr>
          <w:rFonts w:asciiTheme="minorHAnsi" w:hAnsiTheme="minorHAnsi" w:cstheme="minorHAnsi"/>
          <w:b w:val="0"/>
          <w:sz w:val="24"/>
        </w:rPr>
      </w:pPr>
      <w:r w:rsidRPr="00FF4170">
        <w:rPr>
          <w:rFonts w:asciiTheme="minorHAnsi" w:hAnsiTheme="minorHAnsi" w:cstheme="minorHAnsi"/>
          <w:b w:val="0"/>
          <w:sz w:val="24"/>
        </w:rPr>
        <w:t>Użyte w specyfikacji terminy mają następujące znaczenie:</w:t>
      </w:r>
    </w:p>
    <w:p w14:paraId="3C0BB028" w14:textId="77777777" w:rsidR="005F3F34" w:rsidRPr="00FF4170" w:rsidRDefault="005F3F34" w:rsidP="00DE4E93">
      <w:pPr>
        <w:tabs>
          <w:tab w:val="left" w:pos="2127"/>
        </w:tabs>
        <w:spacing w:after="0" w:line="360" w:lineRule="auto"/>
        <w:rPr>
          <w:rFonts w:cstheme="minorHAnsi"/>
          <w:sz w:val="24"/>
        </w:rPr>
      </w:pPr>
      <w:r w:rsidRPr="00FF4170">
        <w:rPr>
          <w:rFonts w:cstheme="minorHAnsi"/>
          <w:sz w:val="24"/>
        </w:rPr>
        <w:t>„Zamawiający”</w:t>
      </w:r>
      <w:r w:rsidRPr="00FF4170">
        <w:rPr>
          <w:rFonts w:cstheme="minorHAnsi"/>
          <w:sz w:val="24"/>
        </w:rPr>
        <w:tab/>
        <w:t>Miasto Rybnik</w:t>
      </w:r>
    </w:p>
    <w:p w14:paraId="2771D2F0" w14:textId="77777777" w:rsidR="005F3F34" w:rsidRPr="00FF4170" w:rsidRDefault="005F3F34" w:rsidP="00DE4E93">
      <w:pPr>
        <w:tabs>
          <w:tab w:val="left" w:pos="2127"/>
        </w:tabs>
        <w:spacing w:after="0" w:line="360" w:lineRule="auto"/>
        <w:ind w:left="2160" w:hanging="2160"/>
        <w:rPr>
          <w:rFonts w:cstheme="minorHAnsi"/>
          <w:sz w:val="24"/>
        </w:rPr>
      </w:pPr>
      <w:r w:rsidRPr="00FF4170">
        <w:rPr>
          <w:rFonts w:cstheme="minorHAnsi"/>
          <w:sz w:val="24"/>
        </w:rPr>
        <w:t>„Postępowanie”</w:t>
      </w:r>
      <w:r w:rsidRPr="00FF4170">
        <w:rPr>
          <w:rFonts w:cstheme="minorHAnsi"/>
          <w:sz w:val="24"/>
        </w:rPr>
        <w:tab/>
        <w:t xml:space="preserve">postępowanie prowadzone przez Zamawiającego na podstawie niniejszej </w:t>
      </w:r>
      <w:r w:rsidR="00E953C0" w:rsidRPr="00FF4170">
        <w:rPr>
          <w:rFonts w:cstheme="minorHAnsi"/>
          <w:sz w:val="24"/>
        </w:rPr>
        <w:t>s</w:t>
      </w:r>
      <w:r w:rsidR="00B0441A" w:rsidRPr="00FF4170">
        <w:rPr>
          <w:rFonts w:cstheme="minorHAnsi"/>
          <w:sz w:val="24"/>
        </w:rPr>
        <w:t>pecyfikacji</w:t>
      </w:r>
    </w:p>
    <w:p w14:paraId="54B603F3" w14:textId="77777777" w:rsidR="005F3F34" w:rsidRPr="00FF4170" w:rsidRDefault="00E953C0" w:rsidP="00DE4E93">
      <w:pPr>
        <w:tabs>
          <w:tab w:val="left" w:pos="2127"/>
        </w:tabs>
        <w:spacing w:after="0" w:line="360" w:lineRule="auto"/>
        <w:rPr>
          <w:rFonts w:cstheme="minorHAnsi"/>
          <w:sz w:val="24"/>
        </w:rPr>
      </w:pPr>
      <w:r w:rsidRPr="00FF4170">
        <w:rPr>
          <w:rFonts w:cstheme="minorHAnsi"/>
          <w:sz w:val="24"/>
        </w:rPr>
        <w:t>„S</w:t>
      </w:r>
      <w:r w:rsidR="005F3F34" w:rsidRPr="00FF4170">
        <w:rPr>
          <w:rFonts w:cstheme="minorHAnsi"/>
          <w:sz w:val="24"/>
        </w:rPr>
        <w:t>WZ”</w:t>
      </w:r>
      <w:r w:rsidR="005F3F34" w:rsidRPr="00FF4170">
        <w:rPr>
          <w:rFonts w:cstheme="minorHAnsi"/>
          <w:sz w:val="24"/>
        </w:rPr>
        <w:tab/>
        <w:t xml:space="preserve">niniejsza </w:t>
      </w:r>
      <w:r w:rsidR="00700E90" w:rsidRPr="00FF4170">
        <w:rPr>
          <w:rFonts w:cstheme="minorHAnsi"/>
          <w:sz w:val="24"/>
        </w:rPr>
        <w:t>S</w:t>
      </w:r>
      <w:r w:rsidR="005F3F34" w:rsidRPr="00FF4170">
        <w:rPr>
          <w:rFonts w:cstheme="minorHAnsi"/>
          <w:sz w:val="24"/>
        </w:rPr>
        <w:t xml:space="preserve">pecyfikacja </w:t>
      </w:r>
      <w:r w:rsidR="00700E90" w:rsidRPr="00FF4170">
        <w:rPr>
          <w:rFonts w:cstheme="minorHAnsi"/>
          <w:sz w:val="24"/>
        </w:rPr>
        <w:t>W</w:t>
      </w:r>
      <w:r w:rsidR="005F3F34" w:rsidRPr="00FF4170">
        <w:rPr>
          <w:rFonts w:cstheme="minorHAnsi"/>
          <w:sz w:val="24"/>
        </w:rPr>
        <w:t xml:space="preserve">arunków </w:t>
      </w:r>
      <w:r w:rsidR="00700E90" w:rsidRPr="00FF4170">
        <w:rPr>
          <w:rFonts w:cstheme="minorHAnsi"/>
          <w:sz w:val="24"/>
        </w:rPr>
        <w:t>Z</w:t>
      </w:r>
      <w:r w:rsidR="00B0441A" w:rsidRPr="00FF4170">
        <w:rPr>
          <w:rFonts w:cstheme="minorHAnsi"/>
          <w:sz w:val="24"/>
        </w:rPr>
        <w:t>amówienia</w:t>
      </w:r>
    </w:p>
    <w:p w14:paraId="65C2550C" w14:textId="77777777" w:rsidR="005F3F34" w:rsidRPr="00FF4170" w:rsidRDefault="005F3F34" w:rsidP="00DE4E93">
      <w:pPr>
        <w:pStyle w:val="Tekstpodstawowy2"/>
        <w:tabs>
          <w:tab w:val="left" w:pos="2127"/>
        </w:tabs>
        <w:spacing w:line="360" w:lineRule="auto"/>
        <w:ind w:left="2127" w:hanging="2127"/>
        <w:jc w:val="left"/>
        <w:rPr>
          <w:rFonts w:asciiTheme="minorHAnsi" w:hAnsiTheme="minorHAnsi" w:cstheme="minorHAnsi"/>
          <w:b w:val="0"/>
          <w:sz w:val="24"/>
        </w:rPr>
      </w:pPr>
      <w:r w:rsidRPr="00FF4170">
        <w:rPr>
          <w:rFonts w:asciiTheme="minorHAnsi" w:hAnsiTheme="minorHAnsi" w:cstheme="minorHAnsi"/>
          <w:b w:val="0"/>
          <w:sz w:val="24"/>
        </w:rPr>
        <w:t>„Ustawa”</w:t>
      </w:r>
      <w:r w:rsidRPr="00FF4170">
        <w:rPr>
          <w:rFonts w:asciiTheme="minorHAnsi" w:hAnsiTheme="minorHAnsi" w:cstheme="minorHAnsi"/>
          <w:b w:val="0"/>
          <w:sz w:val="24"/>
        </w:rPr>
        <w:tab/>
        <w:t xml:space="preserve">ustawa </w:t>
      </w:r>
      <w:r w:rsidR="00700E90" w:rsidRPr="00FF4170">
        <w:rPr>
          <w:rFonts w:asciiTheme="minorHAnsi" w:hAnsiTheme="minorHAnsi" w:cstheme="minorHAnsi"/>
          <w:b w:val="0"/>
          <w:sz w:val="24"/>
        </w:rPr>
        <w:t>z dnia 11 września 20</w:t>
      </w:r>
      <w:r w:rsidR="00B803A7" w:rsidRPr="00FF4170">
        <w:rPr>
          <w:rFonts w:asciiTheme="minorHAnsi" w:hAnsiTheme="minorHAnsi" w:cstheme="minorHAnsi"/>
          <w:b w:val="0"/>
          <w:sz w:val="24"/>
        </w:rPr>
        <w:t>19</w:t>
      </w:r>
      <w:r w:rsidR="00700E90" w:rsidRPr="00FF4170">
        <w:rPr>
          <w:rFonts w:asciiTheme="minorHAnsi" w:hAnsiTheme="minorHAnsi" w:cstheme="minorHAnsi"/>
          <w:b w:val="0"/>
          <w:sz w:val="24"/>
        </w:rPr>
        <w:t xml:space="preserve"> r.</w:t>
      </w:r>
      <w:r w:rsidR="00B0441A" w:rsidRPr="00FF4170">
        <w:rPr>
          <w:rFonts w:asciiTheme="minorHAnsi" w:hAnsiTheme="minorHAnsi" w:cstheme="minorHAnsi"/>
          <w:b w:val="0"/>
          <w:sz w:val="24"/>
        </w:rPr>
        <w:t xml:space="preserve"> - Prawo zamówień publicznych</w:t>
      </w:r>
    </w:p>
    <w:p w14:paraId="6B458A0B" w14:textId="77777777" w:rsidR="005F3F34" w:rsidRPr="00FF4170" w:rsidRDefault="005F3F34" w:rsidP="00DE4E93">
      <w:pPr>
        <w:tabs>
          <w:tab w:val="left" w:pos="2127"/>
        </w:tabs>
        <w:spacing w:after="0" w:line="360" w:lineRule="auto"/>
        <w:ind w:left="2160" w:hanging="2160"/>
        <w:rPr>
          <w:rFonts w:cstheme="minorHAnsi"/>
          <w:sz w:val="24"/>
        </w:rPr>
      </w:pPr>
      <w:r w:rsidRPr="00FF4170">
        <w:rPr>
          <w:rFonts w:cstheme="minorHAnsi"/>
          <w:sz w:val="24"/>
        </w:rPr>
        <w:t>„Zamówienie”</w:t>
      </w:r>
      <w:r w:rsidRPr="00FF4170">
        <w:rPr>
          <w:rFonts w:cstheme="minorHAnsi"/>
          <w:sz w:val="24"/>
        </w:rPr>
        <w:tab/>
        <w:t>należy przez to rozumieć zamówienie publiczne, którego przedmiot został w sposób szcze</w:t>
      </w:r>
      <w:r w:rsidR="00E953C0" w:rsidRPr="00FF4170">
        <w:rPr>
          <w:rFonts w:cstheme="minorHAnsi"/>
          <w:sz w:val="24"/>
        </w:rPr>
        <w:t xml:space="preserve">gółowy opisany w Rozdziale </w:t>
      </w:r>
      <w:r w:rsidR="00DE4E93">
        <w:rPr>
          <w:rFonts w:cstheme="minorHAnsi"/>
          <w:sz w:val="24"/>
        </w:rPr>
        <w:br/>
      </w:r>
      <w:r w:rsidR="00E953C0" w:rsidRPr="00FF4170">
        <w:rPr>
          <w:rFonts w:cstheme="minorHAnsi"/>
          <w:sz w:val="24"/>
        </w:rPr>
        <w:t>II S</w:t>
      </w:r>
      <w:r w:rsidR="00B0441A" w:rsidRPr="00FF4170">
        <w:rPr>
          <w:rFonts w:cstheme="minorHAnsi"/>
          <w:sz w:val="24"/>
        </w:rPr>
        <w:t>WZ</w:t>
      </w:r>
    </w:p>
    <w:p w14:paraId="65CDBC48" w14:textId="2EA26090" w:rsidR="005F3F34" w:rsidRDefault="005F3F34" w:rsidP="00DE4E93">
      <w:pPr>
        <w:tabs>
          <w:tab w:val="left" w:pos="2127"/>
        </w:tabs>
        <w:spacing w:after="0" w:line="360" w:lineRule="auto"/>
        <w:ind w:left="2160" w:hanging="2160"/>
        <w:rPr>
          <w:rFonts w:cstheme="minorHAnsi"/>
          <w:sz w:val="24"/>
        </w:rPr>
      </w:pPr>
      <w:r w:rsidRPr="00FF4170">
        <w:rPr>
          <w:rFonts w:cstheme="minorHAnsi"/>
          <w:sz w:val="24"/>
        </w:rPr>
        <w:t>„Wykonawca”</w:t>
      </w:r>
      <w:r w:rsidRPr="00FF4170">
        <w:rPr>
          <w:rFonts w:cstheme="minorHAnsi"/>
          <w:sz w:val="24"/>
        </w:rPr>
        <w:tab/>
      </w:r>
      <w:r w:rsidR="00700E90" w:rsidRPr="00FF4170">
        <w:rPr>
          <w:rFonts w:cstheme="minorHAnsi"/>
          <w:sz w:val="24"/>
        </w:rPr>
        <w:t>osoba fizyczna, osoba prawna albo jednostka organizacyjna nieposiadając</w:t>
      </w:r>
      <w:r w:rsidR="00BA344E" w:rsidRPr="00FF4170">
        <w:rPr>
          <w:rFonts w:cstheme="minorHAnsi"/>
          <w:sz w:val="24"/>
        </w:rPr>
        <w:t>a</w:t>
      </w:r>
      <w:r w:rsidR="00700E90" w:rsidRPr="00FF4170">
        <w:rPr>
          <w:rFonts w:cstheme="minorHAnsi"/>
          <w:sz w:val="24"/>
        </w:rPr>
        <w:t xml:space="preserve"> osobowości prawnej, która oferuje na rynku wykonanie robót budowlanych lub obiektu budowlanego, dostawę produktów lub świadczenie usług lub ubiega się</w:t>
      </w:r>
      <w:r w:rsidR="008F7713" w:rsidRPr="00FF4170">
        <w:rPr>
          <w:rFonts w:cstheme="minorHAnsi"/>
          <w:sz w:val="24"/>
        </w:rPr>
        <w:t xml:space="preserve"> </w:t>
      </w:r>
      <w:r w:rsidR="00700E90" w:rsidRPr="00FF4170">
        <w:rPr>
          <w:rFonts w:cstheme="minorHAnsi"/>
          <w:sz w:val="24"/>
        </w:rPr>
        <w:t>o</w:t>
      </w:r>
      <w:r w:rsidR="008F7713" w:rsidRPr="00FF4170">
        <w:rPr>
          <w:rFonts w:cstheme="minorHAnsi"/>
          <w:sz w:val="24"/>
        </w:rPr>
        <w:t> </w:t>
      </w:r>
      <w:r w:rsidR="00700E90" w:rsidRPr="00FF4170">
        <w:rPr>
          <w:rFonts w:cstheme="minorHAnsi"/>
          <w:sz w:val="24"/>
        </w:rPr>
        <w:t xml:space="preserve">udzielenie zamówienia, złożyła ofertę lub zawarła umowę </w:t>
      </w:r>
      <w:r w:rsidR="00292CBF" w:rsidRPr="00FF4170">
        <w:rPr>
          <w:rFonts w:cstheme="minorHAnsi"/>
          <w:sz w:val="24"/>
        </w:rPr>
        <w:br/>
      </w:r>
      <w:r w:rsidR="00700E90" w:rsidRPr="00FF4170">
        <w:rPr>
          <w:rFonts w:cstheme="minorHAnsi"/>
          <w:sz w:val="24"/>
        </w:rPr>
        <w:lastRenderedPageBreak/>
        <w:t>w sprawie zamówienia publicznego</w:t>
      </w:r>
      <w:r w:rsidR="000A1716">
        <w:rPr>
          <w:rFonts w:cstheme="minorHAnsi"/>
          <w:sz w:val="24"/>
        </w:rPr>
        <w:t xml:space="preserve"> – </w:t>
      </w:r>
      <w:r w:rsidR="003C4EAB">
        <w:rPr>
          <w:rFonts w:cstheme="minorHAnsi"/>
          <w:sz w:val="24"/>
        </w:rPr>
        <w:t xml:space="preserve">jako Wykonawcę określa się </w:t>
      </w:r>
      <w:bookmarkStart w:id="3" w:name="_Hlk171426238"/>
      <w:r w:rsidR="000A1716">
        <w:rPr>
          <w:rFonts w:cstheme="minorHAnsi"/>
          <w:sz w:val="24"/>
        </w:rPr>
        <w:t>Koordynator</w:t>
      </w:r>
      <w:r w:rsidR="003C4EAB">
        <w:rPr>
          <w:rFonts w:cstheme="minorHAnsi"/>
          <w:sz w:val="24"/>
        </w:rPr>
        <w:t>a</w:t>
      </w:r>
      <w:r w:rsidR="000A1716">
        <w:rPr>
          <w:rFonts w:cstheme="minorHAnsi"/>
          <w:sz w:val="24"/>
        </w:rPr>
        <w:t xml:space="preserve"> Nadzoru Inwestorskiego</w:t>
      </w:r>
      <w:bookmarkEnd w:id="3"/>
    </w:p>
    <w:p w14:paraId="33CDD261" w14:textId="7A0C90C0" w:rsidR="00935F9A" w:rsidRPr="00FF4170" w:rsidRDefault="00935F9A" w:rsidP="00DE4E93">
      <w:pPr>
        <w:tabs>
          <w:tab w:val="left" w:pos="2127"/>
        </w:tabs>
        <w:spacing w:after="0" w:line="360" w:lineRule="auto"/>
        <w:ind w:left="2160" w:hanging="2160"/>
        <w:rPr>
          <w:rFonts w:cstheme="minorHAnsi"/>
          <w:sz w:val="24"/>
        </w:rPr>
      </w:pPr>
      <w:r>
        <w:rPr>
          <w:rFonts w:ascii="Arial" w:hAnsi="Arial" w:cs="Arial"/>
          <w:sz w:val="24"/>
          <w:szCs w:val="24"/>
        </w:rPr>
        <w:t>„Bank”</w:t>
      </w:r>
      <w:r>
        <w:rPr>
          <w:rFonts w:ascii="Arial" w:hAnsi="Arial" w:cs="Arial"/>
          <w:sz w:val="24"/>
          <w:szCs w:val="24"/>
        </w:rPr>
        <w:tab/>
        <w:t>Europejski Bank Inwestycyjny (EBI), z siedzibą w Luksemburgu, przy 100 boulevard Konrad Adenauer, L-2950 Luksemburg</w:t>
      </w:r>
      <w:r w:rsidRPr="00B01D6E">
        <w:rPr>
          <w:rFonts w:ascii="Arial" w:hAnsi="Arial" w:cs="Arial"/>
          <w:sz w:val="24"/>
          <w:szCs w:val="24"/>
        </w:rPr>
        <w:br/>
        <w:t xml:space="preserve">o udzielenie zamówienia, złożyła ofertę lub zawarła umowę </w:t>
      </w:r>
      <w:r w:rsidRPr="00B01D6E">
        <w:rPr>
          <w:rFonts w:ascii="Arial" w:hAnsi="Arial" w:cs="Arial"/>
          <w:sz w:val="24"/>
          <w:szCs w:val="24"/>
        </w:rPr>
        <w:br/>
        <w:t>w sprawie zamówienia publicznego</w:t>
      </w:r>
    </w:p>
    <w:p w14:paraId="20BD12C4" w14:textId="77777777" w:rsidR="00E63757" w:rsidRPr="00FF4170" w:rsidRDefault="00E63757" w:rsidP="00DE4E93">
      <w:pPr>
        <w:tabs>
          <w:tab w:val="left" w:pos="2127"/>
        </w:tabs>
        <w:spacing w:after="0" w:line="360" w:lineRule="auto"/>
        <w:ind w:left="2160" w:hanging="2160"/>
        <w:rPr>
          <w:rFonts w:cstheme="minorHAnsi"/>
          <w:sz w:val="24"/>
        </w:rPr>
      </w:pPr>
      <w:r w:rsidRPr="00FF4170">
        <w:rPr>
          <w:rFonts w:ascii="Arial" w:hAnsi="Arial" w:cs="Arial"/>
          <w:sz w:val="24"/>
          <w:szCs w:val="24"/>
        </w:rPr>
        <w:t>„RODO”</w:t>
      </w:r>
      <w:r w:rsidRPr="00FF4170">
        <w:rPr>
          <w:rFonts w:ascii="Arial" w:hAnsi="Arial" w:cs="Arial"/>
          <w:sz w:val="24"/>
          <w:szCs w:val="24"/>
        </w:rPr>
        <w:tab/>
        <w:t xml:space="preserve">rozporządzenie Parlamentu Europejskiego i Rady (UE) 2016/679 z dnia 27 kwietnia 2016 r. w sprawie ochrony osób fizycznych </w:t>
      </w:r>
      <w:r w:rsidRPr="00FF4170">
        <w:rPr>
          <w:rFonts w:ascii="Arial" w:hAnsi="Arial" w:cs="Arial"/>
          <w:sz w:val="24"/>
          <w:szCs w:val="24"/>
        </w:rPr>
        <w:br/>
        <w:t>w związku z przetwarzaniem danych osobowych i w sprawie swobodnego przepływu takich danych oraz uchylenia dyrektywy 95/46/WE (ogólne rozporządzenie o ochronie danych) (Dz. Urz. UE L 119 z 04.05.2016, str. 1).</w:t>
      </w:r>
    </w:p>
    <w:p w14:paraId="10859F4E" w14:textId="77777777" w:rsidR="005F3F34" w:rsidRPr="00FF4170" w:rsidRDefault="005F3F34" w:rsidP="00DE4E93">
      <w:pPr>
        <w:spacing w:before="240" w:after="0" w:line="360" w:lineRule="auto"/>
        <w:rPr>
          <w:rFonts w:cstheme="minorHAnsi"/>
          <w:sz w:val="24"/>
        </w:rPr>
      </w:pPr>
      <w:r w:rsidRPr="00FF4170">
        <w:rPr>
          <w:rFonts w:cstheme="minorHAnsi"/>
          <w:sz w:val="24"/>
        </w:rPr>
        <w:t>Obowiązek informacyjny wynikający z art. 13 RODO</w:t>
      </w:r>
    </w:p>
    <w:p w14:paraId="713D2C5B" w14:textId="77777777" w:rsidR="005F3F34" w:rsidRPr="00FF4170" w:rsidRDefault="005F3F34" w:rsidP="00DE4E93">
      <w:pPr>
        <w:spacing w:after="0" w:line="360" w:lineRule="auto"/>
        <w:rPr>
          <w:rFonts w:cstheme="minorHAnsi"/>
          <w:sz w:val="24"/>
        </w:rPr>
      </w:pPr>
      <w:r w:rsidRPr="00FF4170">
        <w:rPr>
          <w:rFonts w:cstheme="minorHAnsi"/>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2DB81AA"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administratorem Pani/Pana danych osobowych jest Prezydent Miasta z siedzibą przy ul. Bolesława Chrobrego 2 w Rybniku (44-200);</w:t>
      </w:r>
    </w:p>
    <w:p w14:paraId="4A0A3218" w14:textId="2911B240"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 xml:space="preserve">inspektorem ochrony danych osobowych w Urzędzie Miasta jest Pani </w:t>
      </w:r>
      <w:r w:rsidR="006552C7">
        <w:rPr>
          <w:rFonts w:cstheme="minorHAnsi"/>
          <w:sz w:val="24"/>
        </w:rPr>
        <w:t>Anita Zynek</w:t>
      </w:r>
      <w:r w:rsidRPr="00FF4170">
        <w:rPr>
          <w:rFonts w:cstheme="minorHAnsi"/>
          <w:sz w:val="24"/>
        </w:rPr>
        <w:t xml:space="preserve">, kontakt: e-mail: </w:t>
      </w:r>
      <w:hyperlink r:id="rId8" w:history="1">
        <w:r w:rsidR="007D757E" w:rsidRPr="00FF4170">
          <w:rPr>
            <w:rFonts w:cstheme="minorHAnsi"/>
            <w:sz w:val="24"/>
          </w:rPr>
          <w:t>iod@um.rybnik.pl</w:t>
        </w:r>
      </w:hyperlink>
      <w:r w:rsidRPr="00FF4170">
        <w:rPr>
          <w:rFonts w:cstheme="minorHAnsi"/>
          <w:sz w:val="24"/>
        </w:rPr>
        <w:t>;</w:t>
      </w:r>
    </w:p>
    <w:p w14:paraId="0430ACAC"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Pani/Pana dane osobowe przetwarzane będą na podstawie art. 6 ust. 1 lit. c RODO w celu związanym z przedmiotowym postępowaniem o udzielenie zamówienia publicznego;</w:t>
      </w:r>
    </w:p>
    <w:p w14:paraId="5A5CEFD1"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 xml:space="preserve">odbiorcami Pani/Pana danych osobowych będą osoby lub podmioty, którym udostępniona zostanie dokumentacja postępowania w oparciu o art. </w:t>
      </w:r>
      <w:r w:rsidR="00E953C0" w:rsidRPr="00FF4170">
        <w:rPr>
          <w:rFonts w:cstheme="minorHAnsi"/>
          <w:sz w:val="24"/>
        </w:rPr>
        <w:t>1</w:t>
      </w:r>
      <w:r w:rsidRPr="00FF4170">
        <w:rPr>
          <w:rFonts w:cstheme="minorHAnsi"/>
          <w:sz w:val="24"/>
        </w:rPr>
        <w:t xml:space="preserve">8 oraz art. </w:t>
      </w:r>
      <w:r w:rsidR="00E953C0" w:rsidRPr="00FF4170">
        <w:rPr>
          <w:rFonts w:cstheme="minorHAnsi"/>
          <w:sz w:val="24"/>
        </w:rPr>
        <w:t>74</w:t>
      </w:r>
      <w:r w:rsidRPr="00FF4170">
        <w:rPr>
          <w:rFonts w:cstheme="minorHAnsi"/>
          <w:sz w:val="24"/>
        </w:rPr>
        <w:t xml:space="preserve"> ustawy z dnia </w:t>
      </w:r>
      <w:r w:rsidR="00E953C0" w:rsidRPr="00FF4170">
        <w:rPr>
          <w:rFonts w:cstheme="minorHAnsi"/>
          <w:sz w:val="24"/>
        </w:rPr>
        <w:t>11</w:t>
      </w:r>
      <w:r w:rsidRPr="00FF4170">
        <w:rPr>
          <w:rFonts w:cstheme="minorHAnsi"/>
          <w:sz w:val="24"/>
        </w:rPr>
        <w:t xml:space="preserve"> </w:t>
      </w:r>
      <w:r w:rsidR="00E953C0" w:rsidRPr="00FF4170">
        <w:rPr>
          <w:rFonts w:cstheme="minorHAnsi"/>
          <w:sz w:val="24"/>
        </w:rPr>
        <w:t>września</w:t>
      </w:r>
      <w:r w:rsidRPr="00FF4170">
        <w:rPr>
          <w:rFonts w:cstheme="minorHAnsi"/>
          <w:sz w:val="24"/>
        </w:rPr>
        <w:t xml:space="preserve"> 20</w:t>
      </w:r>
      <w:r w:rsidR="00B803A7" w:rsidRPr="00FF4170">
        <w:rPr>
          <w:rFonts w:cstheme="minorHAnsi"/>
          <w:sz w:val="24"/>
        </w:rPr>
        <w:t>19</w:t>
      </w:r>
      <w:r w:rsidRPr="00FF4170">
        <w:rPr>
          <w:rFonts w:cstheme="minorHAnsi"/>
          <w:sz w:val="24"/>
        </w:rPr>
        <w:t xml:space="preserve"> r. – Prawo zamówień publicznych, dalej „ustawa Pzp”;</w:t>
      </w:r>
    </w:p>
    <w:p w14:paraId="3A68FAA5"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 xml:space="preserve">Pani/Pana dane osobowe będą przechowywane, zgodnie z art. </w:t>
      </w:r>
      <w:r w:rsidR="00E953C0" w:rsidRPr="00FF4170">
        <w:rPr>
          <w:rFonts w:cstheme="minorHAnsi"/>
          <w:sz w:val="24"/>
        </w:rPr>
        <w:t>78</w:t>
      </w:r>
      <w:r w:rsidRPr="00FF4170">
        <w:rPr>
          <w:rFonts w:cstheme="minorHAnsi"/>
          <w:sz w:val="24"/>
        </w:rPr>
        <w:t xml:space="preserve"> ust. 1 ustawy Pzp, przez okres 4 lat od dnia zakończenia postępowania o udzielenie zamówienia, a jeżeli czas trwania umowy przekracza 4 lata, okres przechowywania obejmuje cały czas trwania umowy. Zgodnie</w:t>
      </w:r>
      <w:r w:rsidR="00052D4A" w:rsidRPr="00FF4170">
        <w:rPr>
          <w:rFonts w:cstheme="minorHAnsi"/>
          <w:sz w:val="24"/>
        </w:rPr>
        <w:t xml:space="preserve"> </w:t>
      </w:r>
      <w:r w:rsidR="008F7713" w:rsidRPr="00FF4170">
        <w:rPr>
          <w:rFonts w:cstheme="minorHAnsi"/>
          <w:sz w:val="24"/>
        </w:rPr>
        <w:t>z </w:t>
      </w:r>
      <w:r w:rsidRPr="00FF4170">
        <w:rPr>
          <w:rFonts w:cstheme="minorHAnsi"/>
          <w:sz w:val="24"/>
        </w:rPr>
        <w:t xml:space="preserve">Rozporządzeniem Prezesa Rady Ministrów z dnia 18 stycznia 2011 r. w sprawie instrukcji kancelaryjnej, jednolitych rzeczowych wykazów akt oraz instrukcji </w:t>
      </w:r>
      <w:r w:rsidR="008F7713" w:rsidRPr="00FF4170">
        <w:rPr>
          <w:rFonts w:cstheme="minorHAnsi"/>
          <w:sz w:val="24"/>
        </w:rPr>
        <w:lastRenderedPageBreak/>
        <w:t>w </w:t>
      </w:r>
      <w:r w:rsidRPr="00FF4170">
        <w:rPr>
          <w:rFonts w:cstheme="minorHAnsi"/>
          <w:sz w:val="24"/>
        </w:rPr>
        <w:t>sprawie organizacji i zakresu działania archiwów zakładowych</w:t>
      </w:r>
      <w:r w:rsidR="00052D4A" w:rsidRPr="00FF4170">
        <w:rPr>
          <w:rFonts w:cstheme="minorHAnsi"/>
          <w:sz w:val="24"/>
        </w:rPr>
        <w:t xml:space="preserve"> </w:t>
      </w:r>
      <w:r w:rsidRPr="00FF4170">
        <w:rPr>
          <w:rFonts w:cstheme="minorHAnsi"/>
          <w:sz w:val="24"/>
        </w:rPr>
        <w:t xml:space="preserve">(Dz.U.2011.14.67 z dnia 2011.01.20) teczki aktowe będą przechowywane </w:t>
      </w:r>
      <w:r w:rsidR="008F7713" w:rsidRPr="00FF4170">
        <w:rPr>
          <w:rFonts w:cstheme="minorHAnsi"/>
          <w:sz w:val="24"/>
        </w:rPr>
        <w:t>w </w:t>
      </w:r>
      <w:r w:rsidRPr="00FF4170">
        <w:rPr>
          <w:rFonts w:cstheme="minorHAnsi"/>
          <w:sz w:val="24"/>
        </w:rPr>
        <w:t>archiwum zakładowym przez okres 5 lat w przypadku dokumentacji za</w:t>
      </w:r>
      <w:r w:rsidR="00292CBF" w:rsidRPr="00FF4170">
        <w:rPr>
          <w:rFonts w:cstheme="minorHAnsi"/>
          <w:sz w:val="24"/>
        </w:rPr>
        <w:t xml:space="preserve">mówień publicznych oraz 10 lat </w:t>
      </w:r>
      <w:r w:rsidRPr="00FF4170">
        <w:rPr>
          <w:rFonts w:cstheme="minorHAnsi"/>
          <w:sz w:val="24"/>
        </w:rPr>
        <w:t>w przypadku umów zawartych w wyniku postępowania</w:t>
      </w:r>
      <w:r w:rsidR="008F7713" w:rsidRPr="00FF4170">
        <w:rPr>
          <w:rFonts w:cstheme="minorHAnsi"/>
          <w:sz w:val="24"/>
        </w:rPr>
        <w:t xml:space="preserve"> w </w:t>
      </w:r>
      <w:r w:rsidRPr="00FF4170">
        <w:rPr>
          <w:rFonts w:cstheme="minorHAnsi"/>
          <w:sz w:val="24"/>
        </w:rPr>
        <w:t>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68645DFC"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D7688C7"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 xml:space="preserve">w odniesieniu do Pani/Pana danych osobowych decyzje nie będą podejmowane </w:t>
      </w:r>
      <w:r w:rsidRPr="00FF4170">
        <w:rPr>
          <w:rFonts w:cstheme="minorHAnsi"/>
          <w:sz w:val="24"/>
        </w:rPr>
        <w:br/>
        <w:t>w sposób zautomatyzowany, stosowanie do art. 22 RODO;</w:t>
      </w:r>
    </w:p>
    <w:p w14:paraId="776A1A46"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posiada Pani/Pan:</w:t>
      </w:r>
    </w:p>
    <w:p w14:paraId="3C7EE37F" w14:textId="77777777" w:rsidR="005F3F34" w:rsidRPr="00FF4170" w:rsidRDefault="005F3F34" w:rsidP="002C4958">
      <w:pPr>
        <w:pStyle w:val="Akapitzlist"/>
        <w:numPr>
          <w:ilvl w:val="0"/>
          <w:numId w:val="13"/>
        </w:numPr>
        <w:spacing w:after="0" w:line="360" w:lineRule="auto"/>
        <w:ind w:left="709" w:hanging="283"/>
        <w:rPr>
          <w:rFonts w:cstheme="minorHAnsi"/>
          <w:sz w:val="24"/>
        </w:rPr>
      </w:pPr>
      <w:r w:rsidRPr="00FF4170">
        <w:rPr>
          <w:rFonts w:cstheme="minorHAnsi"/>
          <w:sz w:val="24"/>
        </w:rPr>
        <w:t>na podstawie art. 15 RODO prawo dostępu do danych osobowych Pani/Pana dotyczących;</w:t>
      </w:r>
    </w:p>
    <w:p w14:paraId="6AEA408C" w14:textId="77777777" w:rsidR="005F3F34" w:rsidRPr="00FF4170" w:rsidRDefault="005F3F34" w:rsidP="002C4958">
      <w:pPr>
        <w:pStyle w:val="Akapitzlist"/>
        <w:numPr>
          <w:ilvl w:val="0"/>
          <w:numId w:val="13"/>
        </w:numPr>
        <w:spacing w:after="0" w:line="360" w:lineRule="auto"/>
        <w:ind w:left="709" w:hanging="283"/>
        <w:rPr>
          <w:rFonts w:cstheme="minorHAnsi"/>
          <w:sz w:val="24"/>
        </w:rPr>
      </w:pPr>
      <w:r w:rsidRPr="00FF4170">
        <w:rPr>
          <w:rFonts w:cstheme="minorHAnsi"/>
          <w:sz w:val="24"/>
        </w:rPr>
        <w:t>na podstawie art. 16 RODO prawo do sprostowania Pani/Pana danych osobowych*;</w:t>
      </w:r>
    </w:p>
    <w:p w14:paraId="37BB2AA7" w14:textId="77777777" w:rsidR="005F3F34" w:rsidRPr="00FF4170" w:rsidRDefault="005F3F34" w:rsidP="002C4958">
      <w:pPr>
        <w:pStyle w:val="Akapitzlist"/>
        <w:numPr>
          <w:ilvl w:val="0"/>
          <w:numId w:val="13"/>
        </w:numPr>
        <w:spacing w:after="0" w:line="360" w:lineRule="auto"/>
        <w:ind w:left="709" w:hanging="283"/>
        <w:rPr>
          <w:rFonts w:cstheme="minorHAnsi"/>
          <w:sz w:val="24"/>
        </w:rPr>
      </w:pPr>
      <w:r w:rsidRPr="00FF4170">
        <w:rPr>
          <w:rFonts w:cstheme="minorHAnsi"/>
          <w:sz w:val="24"/>
        </w:rPr>
        <w:t xml:space="preserve">na podstawie art. 18 RODO prawo żądania od administratora ograniczenia przetwarzania danych osobowych z zastrzeżeniem przypadków, o których mowa w art. 18 ust. 2 RODO **;  </w:t>
      </w:r>
    </w:p>
    <w:p w14:paraId="226022CF" w14:textId="77777777" w:rsidR="005F3F34" w:rsidRPr="00FF4170" w:rsidRDefault="005F3F34" w:rsidP="002C4958">
      <w:pPr>
        <w:pStyle w:val="Akapitzlist"/>
        <w:numPr>
          <w:ilvl w:val="0"/>
          <w:numId w:val="13"/>
        </w:numPr>
        <w:spacing w:after="0" w:line="360" w:lineRule="auto"/>
        <w:ind w:left="709" w:hanging="283"/>
        <w:rPr>
          <w:rFonts w:cstheme="minorHAnsi"/>
          <w:sz w:val="24"/>
        </w:rPr>
      </w:pPr>
      <w:r w:rsidRPr="00FF4170">
        <w:rPr>
          <w:rFonts w:cstheme="minorHAnsi"/>
          <w:sz w:val="24"/>
        </w:rPr>
        <w:t>prawo do wniesienia skargi do Prezesa Urzędu Ochrony Danych Osobowych, gdy uzna Pani/Pan, że przetwarzanie danych osobowych Pani/Pana dotyczących narusza przepisy RODO;</w:t>
      </w:r>
    </w:p>
    <w:p w14:paraId="5D242661" w14:textId="77777777" w:rsidR="005F3F34" w:rsidRPr="00FF4170" w:rsidRDefault="005F3F34" w:rsidP="002C4958">
      <w:pPr>
        <w:pStyle w:val="Akapitzlist"/>
        <w:numPr>
          <w:ilvl w:val="0"/>
          <w:numId w:val="15"/>
        </w:numPr>
        <w:spacing w:after="0" w:line="360" w:lineRule="auto"/>
        <w:rPr>
          <w:rFonts w:cstheme="minorHAnsi"/>
          <w:sz w:val="24"/>
        </w:rPr>
      </w:pPr>
      <w:r w:rsidRPr="00FF4170">
        <w:rPr>
          <w:rFonts w:cstheme="minorHAnsi"/>
          <w:sz w:val="24"/>
        </w:rPr>
        <w:t>nie przysługuje Pani/Panu:</w:t>
      </w:r>
    </w:p>
    <w:p w14:paraId="4EE14682" w14:textId="77777777" w:rsidR="005F3F34" w:rsidRPr="00FF4170" w:rsidRDefault="005F3F34" w:rsidP="002C4958">
      <w:pPr>
        <w:pStyle w:val="Akapitzlist"/>
        <w:numPr>
          <w:ilvl w:val="0"/>
          <w:numId w:val="14"/>
        </w:numPr>
        <w:spacing w:after="0" w:line="360" w:lineRule="auto"/>
        <w:ind w:left="709" w:hanging="283"/>
        <w:rPr>
          <w:rFonts w:cstheme="minorHAnsi"/>
          <w:sz w:val="24"/>
        </w:rPr>
      </w:pPr>
      <w:r w:rsidRPr="00FF4170">
        <w:rPr>
          <w:rFonts w:cstheme="minorHAnsi"/>
          <w:sz w:val="24"/>
        </w:rPr>
        <w:t>w związku z art. 17 ust. 3 lit. b, d lub e RODO prawo do usunięcia danych osobowych;</w:t>
      </w:r>
    </w:p>
    <w:p w14:paraId="335AB8F4" w14:textId="77777777" w:rsidR="005F3F34" w:rsidRPr="00FF4170" w:rsidRDefault="005F3F34" w:rsidP="002C4958">
      <w:pPr>
        <w:pStyle w:val="Akapitzlist"/>
        <w:numPr>
          <w:ilvl w:val="0"/>
          <w:numId w:val="14"/>
        </w:numPr>
        <w:spacing w:after="0" w:line="360" w:lineRule="auto"/>
        <w:ind w:left="709" w:hanging="283"/>
        <w:rPr>
          <w:rFonts w:cstheme="minorHAnsi"/>
          <w:sz w:val="24"/>
        </w:rPr>
      </w:pPr>
      <w:r w:rsidRPr="00FF4170">
        <w:rPr>
          <w:rFonts w:cstheme="minorHAnsi"/>
          <w:sz w:val="24"/>
        </w:rPr>
        <w:t>prawo do przenoszenia danych osobowych, o którym mowa w art. 20 RODO;</w:t>
      </w:r>
    </w:p>
    <w:p w14:paraId="3A76264F" w14:textId="77777777" w:rsidR="005F3F34" w:rsidRPr="00FF4170" w:rsidRDefault="005F3F34" w:rsidP="002C4958">
      <w:pPr>
        <w:pStyle w:val="Akapitzlist"/>
        <w:numPr>
          <w:ilvl w:val="0"/>
          <w:numId w:val="14"/>
        </w:numPr>
        <w:spacing w:after="0" w:line="360" w:lineRule="auto"/>
        <w:ind w:left="709" w:hanging="283"/>
        <w:rPr>
          <w:rFonts w:cstheme="minorHAnsi"/>
          <w:sz w:val="24"/>
        </w:rPr>
      </w:pPr>
      <w:r w:rsidRPr="00FF4170">
        <w:rPr>
          <w:rFonts w:cstheme="minorHAnsi"/>
          <w:sz w:val="24"/>
        </w:rPr>
        <w:t xml:space="preserve">na podstawie art. 21 RODO prawo sprzeciwu, wobec przetwarzania danych osobowych, gdyż podstawą prawną przetwarzania Pani/Pana danych osobowych jest art. 6 ust. 1 lit. c RODO. </w:t>
      </w:r>
    </w:p>
    <w:p w14:paraId="61A86AFB" w14:textId="77777777" w:rsidR="005F3F34" w:rsidRPr="00FF4170" w:rsidRDefault="005F3F34" w:rsidP="00DE4E93">
      <w:pPr>
        <w:pStyle w:val="Akapitzlist"/>
        <w:spacing w:after="0" w:line="360" w:lineRule="auto"/>
        <w:ind w:left="0"/>
        <w:rPr>
          <w:rFonts w:cstheme="minorHAnsi"/>
          <w:sz w:val="24"/>
        </w:rPr>
      </w:pPr>
      <w:r w:rsidRPr="00FF4170">
        <w:rPr>
          <w:rFonts w:cstheme="minorHAnsi"/>
          <w:sz w:val="24"/>
        </w:rPr>
        <w:lastRenderedPageBreak/>
        <w:t>Wystąpienie z żądaniem, o którym mowa w art. 18 ust. 1 rozporządzenia 2016/679, nie ogranicza przetwarzania danych osobowych do czasu zakończenia postępowania o udzielenie zamówienia publicznego.</w:t>
      </w:r>
    </w:p>
    <w:p w14:paraId="151D0790" w14:textId="77777777" w:rsidR="005F3F34" w:rsidRPr="00FF4170" w:rsidRDefault="005F3F34" w:rsidP="00DE4E93">
      <w:pPr>
        <w:pStyle w:val="Akapitzlist"/>
        <w:spacing w:after="0" w:line="360" w:lineRule="auto"/>
        <w:ind w:left="0"/>
        <w:rPr>
          <w:rFonts w:cstheme="minorHAnsi"/>
          <w:sz w:val="24"/>
        </w:rPr>
      </w:pPr>
      <w:r w:rsidRPr="00FF4170">
        <w:rPr>
          <w:rFonts w:cstheme="minorHAnsi"/>
          <w:sz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15B7D3C4" w14:textId="77777777" w:rsidR="005F3F34" w:rsidRPr="00FF4170" w:rsidRDefault="007819C9" w:rsidP="00DE4E93">
      <w:pPr>
        <w:pStyle w:val="Akapitzlist"/>
        <w:spacing w:after="0" w:line="360" w:lineRule="auto"/>
        <w:ind w:left="0"/>
        <w:rPr>
          <w:rFonts w:cstheme="minorHAnsi"/>
          <w:sz w:val="24"/>
        </w:rPr>
      </w:pPr>
      <w:r w:rsidRPr="00FF4170">
        <w:rPr>
          <w:rFonts w:cstheme="minorHAnsi"/>
          <w:sz w:val="24"/>
        </w:rPr>
        <w:t>*</w:t>
      </w:r>
      <w:r w:rsidR="005F3F34" w:rsidRPr="00FF4170">
        <w:rPr>
          <w:rFonts w:cstheme="minorHAnsi"/>
          <w:sz w:val="24"/>
        </w:rPr>
        <w:t xml:space="preserve">Wyjaśnienie: </w:t>
      </w:r>
      <w:r w:rsidR="00BA344E" w:rsidRPr="00FF4170">
        <w:rPr>
          <w:rFonts w:cstheme="minorHAnsi"/>
          <w:sz w:val="24"/>
        </w:rPr>
        <w:t>S</w:t>
      </w:r>
      <w:r w:rsidR="005F3F34" w:rsidRPr="00FF4170">
        <w:rPr>
          <w:rFonts w:cstheme="minorHAnsi"/>
          <w:sz w:val="24"/>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843BF60" w14:textId="77777777" w:rsidR="005F3F34" w:rsidRPr="00FF4170" w:rsidRDefault="007819C9" w:rsidP="00DE4E93">
      <w:pPr>
        <w:spacing w:after="0" w:line="360" w:lineRule="auto"/>
        <w:rPr>
          <w:rFonts w:cstheme="minorHAnsi"/>
          <w:sz w:val="24"/>
        </w:rPr>
      </w:pPr>
      <w:r w:rsidRPr="00FF4170">
        <w:rPr>
          <w:rFonts w:cstheme="minorHAnsi"/>
          <w:sz w:val="24"/>
        </w:rPr>
        <w:t>**</w:t>
      </w:r>
      <w:r w:rsidR="005F3F34" w:rsidRPr="00FF4170">
        <w:rPr>
          <w:rFonts w:cstheme="minorHAnsi"/>
          <w:sz w:val="24"/>
        </w:rPr>
        <w:t xml:space="preserve">Wyjaśnienie: </w:t>
      </w:r>
      <w:r w:rsidR="00BA344E" w:rsidRPr="00FF4170">
        <w:rPr>
          <w:rFonts w:cstheme="minorHAnsi"/>
          <w:sz w:val="24"/>
        </w:rPr>
        <w:t>P</w:t>
      </w:r>
      <w:r w:rsidR="005F3F34" w:rsidRPr="00FF4170">
        <w:rPr>
          <w:rFonts w:cstheme="minorHAnsi"/>
          <w:sz w:val="24"/>
        </w:rPr>
        <w:t xml:space="preserve">rawo do ograniczenia przetwarzania nie ma zastosowania </w:t>
      </w:r>
      <w:r w:rsidR="008F7713" w:rsidRPr="00FF4170">
        <w:rPr>
          <w:rFonts w:cstheme="minorHAnsi"/>
          <w:sz w:val="24"/>
        </w:rPr>
        <w:t>w </w:t>
      </w:r>
      <w:r w:rsidR="005F3F34" w:rsidRPr="00FF4170">
        <w:rPr>
          <w:rFonts w:cstheme="minorHAnsi"/>
          <w:sz w:val="24"/>
        </w:rPr>
        <w:t xml:space="preserve">odniesieniu do przechowywania, w celu zapewnienia korzystania ze środków ochrony prawnej lub w celu ochrony praw innej osoby fizycznej lub prawnej, lub </w:t>
      </w:r>
      <w:r w:rsidR="008F7713" w:rsidRPr="00FF4170">
        <w:rPr>
          <w:rFonts w:cstheme="minorHAnsi"/>
          <w:sz w:val="24"/>
        </w:rPr>
        <w:t>z </w:t>
      </w:r>
      <w:r w:rsidR="005F3F34" w:rsidRPr="00FF4170">
        <w:rPr>
          <w:rFonts w:cstheme="minorHAnsi"/>
          <w:sz w:val="24"/>
        </w:rPr>
        <w:t>uwagi na ważne względy interesu publicznego Unii Europejs</w:t>
      </w:r>
      <w:r w:rsidR="00A93B97" w:rsidRPr="00FF4170">
        <w:rPr>
          <w:rFonts w:cstheme="minorHAnsi"/>
          <w:sz w:val="24"/>
        </w:rPr>
        <w:t>kiej lub państwa członkowskiego, a także nie ogranicza przetwarzania danych osobowych do czasu zakończenia postępowania o udzielenie zamówienia.</w:t>
      </w:r>
    </w:p>
    <w:p w14:paraId="6A11900D" w14:textId="77777777" w:rsidR="00F41139" w:rsidRPr="00EC7B9D" w:rsidRDefault="00F41139" w:rsidP="002C4958">
      <w:pPr>
        <w:pStyle w:val="Nagwek1"/>
        <w:numPr>
          <w:ilvl w:val="0"/>
          <w:numId w:val="22"/>
        </w:numPr>
        <w:spacing w:before="240" w:line="360" w:lineRule="auto"/>
        <w:ind w:left="284" w:hanging="284"/>
        <w:rPr>
          <w:rFonts w:ascii="Arial" w:hAnsi="Arial" w:cs="Arial"/>
          <w:color w:val="auto"/>
          <w:sz w:val="24"/>
          <w:szCs w:val="24"/>
        </w:rPr>
      </w:pPr>
      <w:r w:rsidRPr="00EC7B9D">
        <w:rPr>
          <w:rFonts w:ascii="Arial" w:hAnsi="Arial" w:cs="Arial"/>
          <w:color w:val="auto"/>
          <w:sz w:val="24"/>
          <w:szCs w:val="24"/>
        </w:rPr>
        <w:t>Zamawiający (nazwa i adres oraz inne dane teleinformatyczne)</w:t>
      </w:r>
    </w:p>
    <w:p w14:paraId="3ED03C2F" w14:textId="77777777" w:rsidR="00F41139" w:rsidRPr="00DB4BA2" w:rsidRDefault="00F41139" w:rsidP="00EA722B">
      <w:pPr>
        <w:pStyle w:val="Akapitzlist"/>
        <w:tabs>
          <w:tab w:val="left" w:leader="dot" w:pos="6258"/>
        </w:tabs>
        <w:spacing w:before="120" w:after="0" w:line="360" w:lineRule="auto"/>
        <w:ind w:left="360"/>
        <w:rPr>
          <w:rStyle w:val="Teksttreci20"/>
          <w:rFonts w:ascii="Arial" w:hAnsi="Arial" w:cs="Arial"/>
          <w:color w:val="auto"/>
          <w:sz w:val="24"/>
          <w:szCs w:val="24"/>
        </w:rPr>
      </w:pPr>
      <w:r w:rsidRPr="00DB4BA2">
        <w:rPr>
          <w:rStyle w:val="Teksttreci20"/>
          <w:rFonts w:ascii="Arial" w:hAnsi="Arial" w:cs="Arial"/>
          <w:color w:val="auto"/>
          <w:sz w:val="24"/>
          <w:szCs w:val="24"/>
        </w:rPr>
        <w:t>Nazwa oraz adres Zamawiającego: Miasto Rybnik</w:t>
      </w:r>
    </w:p>
    <w:p w14:paraId="55A19B68" w14:textId="77777777" w:rsidR="00F41139" w:rsidRPr="00DB4BA2" w:rsidRDefault="00F41139" w:rsidP="00F41139">
      <w:pPr>
        <w:pStyle w:val="Akapitzlist"/>
        <w:tabs>
          <w:tab w:val="left" w:leader="dot" w:pos="6258"/>
        </w:tabs>
        <w:spacing w:after="0" w:line="360" w:lineRule="auto"/>
        <w:ind w:left="360"/>
        <w:rPr>
          <w:rFonts w:ascii="Arial" w:hAnsi="Arial" w:cs="Arial"/>
          <w:sz w:val="24"/>
          <w:szCs w:val="24"/>
        </w:rPr>
      </w:pPr>
      <w:r w:rsidRPr="00DB4BA2">
        <w:rPr>
          <w:rFonts w:ascii="Arial" w:hAnsi="Arial" w:cs="Arial"/>
          <w:sz w:val="24"/>
          <w:szCs w:val="24"/>
        </w:rPr>
        <w:t>ul. Bolesława Chrobrego Nr 2, 44-200 Rybnik</w:t>
      </w:r>
    </w:p>
    <w:p w14:paraId="33D3D7CC" w14:textId="77777777" w:rsidR="00F41139" w:rsidRPr="00DB4BA2" w:rsidRDefault="00F41139" w:rsidP="00F41139">
      <w:pPr>
        <w:pStyle w:val="Akapitzlist"/>
        <w:tabs>
          <w:tab w:val="left" w:leader="dot" w:pos="6258"/>
        </w:tabs>
        <w:spacing w:after="0" w:line="360" w:lineRule="auto"/>
        <w:ind w:left="360"/>
        <w:rPr>
          <w:rFonts w:ascii="Arial" w:hAnsi="Arial" w:cs="Arial"/>
          <w:sz w:val="24"/>
          <w:szCs w:val="24"/>
        </w:rPr>
      </w:pPr>
      <w:r w:rsidRPr="00DB4BA2">
        <w:rPr>
          <w:rStyle w:val="Teksttreci20"/>
          <w:rFonts w:ascii="Arial" w:hAnsi="Arial" w:cs="Arial"/>
          <w:color w:val="auto"/>
          <w:sz w:val="24"/>
          <w:szCs w:val="24"/>
        </w:rPr>
        <w:t>Numer tel.: +32 43 92 302</w:t>
      </w:r>
    </w:p>
    <w:p w14:paraId="610A7FFA" w14:textId="77777777" w:rsidR="00F41139" w:rsidRPr="00DB4BA2" w:rsidRDefault="00F41139" w:rsidP="00F41139">
      <w:pPr>
        <w:pStyle w:val="Akapitzlist"/>
        <w:tabs>
          <w:tab w:val="left" w:leader="dot" w:pos="6258"/>
        </w:tabs>
        <w:spacing w:after="0" w:line="360" w:lineRule="auto"/>
        <w:ind w:left="360"/>
        <w:rPr>
          <w:rFonts w:ascii="Arial" w:hAnsi="Arial" w:cs="Arial"/>
          <w:sz w:val="24"/>
          <w:szCs w:val="24"/>
        </w:rPr>
      </w:pPr>
      <w:r w:rsidRPr="00DB4BA2">
        <w:rPr>
          <w:rStyle w:val="Teksttreci20"/>
          <w:rFonts w:ascii="Arial" w:hAnsi="Arial" w:cs="Arial"/>
          <w:color w:val="auto"/>
          <w:sz w:val="24"/>
          <w:szCs w:val="24"/>
        </w:rPr>
        <w:t>Adres poczty elektronicznej: zam_pub@um.rybnik.pl</w:t>
      </w:r>
    </w:p>
    <w:p w14:paraId="6ADC95F9" w14:textId="77777777" w:rsidR="00F41139" w:rsidRPr="00DB4BA2" w:rsidRDefault="00F41139" w:rsidP="00F41139">
      <w:pPr>
        <w:pStyle w:val="Akapitzlist"/>
        <w:tabs>
          <w:tab w:val="left" w:leader="dot" w:pos="6258"/>
        </w:tabs>
        <w:spacing w:after="240" w:line="360" w:lineRule="auto"/>
        <w:ind w:left="360" w:right="-286"/>
        <w:jc w:val="both"/>
        <w:rPr>
          <w:rFonts w:ascii="Arial" w:hAnsi="Arial" w:cs="Arial"/>
          <w:sz w:val="32"/>
          <w:szCs w:val="24"/>
        </w:rPr>
      </w:pPr>
      <w:r w:rsidRPr="00DB4BA2">
        <w:rPr>
          <w:rStyle w:val="Teksttreci20"/>
          <w:rFonts w:ascii="Arial" w:hAnsi="Arial" w:cs="Arial"/>
          <w:color w:val="auto"/>
          <w:sz w:val="24"/>
          <w:szCs w:val="24"/>
        </w:rPr>
        <w:t>Adres strony internetowej prowadzonego postępowania:</w:t>
      </w:r>
      <w:r>
        <w:rPr>
          <w:rStyle w:val="Teksttreci20"/>
          <w:rFonts w:ascii="Arial" w:hAnsi="Arial" w:cs="Arial"/>
          <w:color w:val="auto"/>
          <w:sz w:val="24"/>
          <w:szCs w:val="24"/>
        </w:rPr>
        <w:t xml:space="preserve"> </w:t>
      </w:r>
      <w:hyperlink r:id="rId9" w:history="1">
        <w:r w:rsidRPr="00725C0A">
          <w:rPr>
            <w:rStyle w:val="Hipercze"/>
            <w:rFonts w:ascii="Arial" w:eastAsia="Calibri" w:hAnsi="Arial" w:cs="Arial"/>
            <w:sz w:val="24"/>
            <w:szCs w:val="24"/>
            <w:lang w:eastAsia="pl-PL" w:bidi="pl-PL"/>
          </w:rPr>
          <w:t>https://ezamowienia.gov.pl</w:t>
        </w:r>
      </w:hyperlink>
      <w:r w:rsidRPr="00DB4BA2">
        <w:rPr>
          <w:sz w:val="24"/>
        </w:rPr>
        <w:t xml:space="preserve"> </w:t>
      </w:r>
    </w:p>
    <w:p w14:paraId="2B7270D6" w14:textId="77777777" w:rsidR="00F41139" w:rsidRPr="00B01D6E" w:rsidRDefault="00F41139" w:rsidP="002C4958">
      <w:pPr>
        <w:pStyle w:val="Nagwek1"/>
        <w:numPr>
          <w:ilvl w:val="0"/>
          <w:numId w:val="22"/>
        </w:numPr>
        <w:spacing w:before="0" w:line="360" w:lineRule="auto"/>
        <w:ind w:left="284" w:hanging="284"/>
        <w:rPr>
          <w:rFonts w:ascii="Arial" w:hAnsi="Arial" w:cs="Arial"/>
          <w:color w:val="auto"/>
          <w:sz w:val="24"/>
          <w:szCs w:val="24"/>
        </w:rPr>
      </w:pPr>
      <w:r w:rsidRPr="00B01D6E">
        <w:rPr>
          <w:rFonts w:ascii="Arial" w:hAnsi="Arial" w:cs="Arial"/>
          <w:color w:val="auto"/>
          <w:sz w:val="24"/>
          <w:szCs w:val="24"/>
        </w:rPr>
        <w:t xml:space="preserve">Adres strony internetowej, na której udostępniane będą zmiany i wyjaśnienia treści SWZ oraz inne dokumenty zamówienia bezpośrednio związane </w:t>
      </w:r>
      <w:r w:rsidRPr="00B01D6E">
        <w:rPr>
          <w:rFonts w:ascii="Arial" w:hAnsi="Arial" w:cs="Arial"/>
          <w:color w:val="auto"/>
          <w:sz w:val="24"/>
          <w:szCs w:val="24"/>
        </w:rPr>
        <w:br/>
        <w:t>z postępowaniem o udzielenie zamówienia</w:t>
      </w:r>
    </w:p>
    <w:p w14:paraId="605F937D" w14:textId="21D4EA23" w:rsidR="0042265D" w:rsidRPr="00F96FF1" w:rsidRDefault="00F41139" w:rsidP="00EA722B">
      <w:pPr>
        <w:spacing w:before="120" w:after="0" w:line="360" w:lineRule="auto"/>
        <w:rPr>
          <w:rFonts w:asciiTheme="majorHAnsi" w:eastAsiaTheme="majorEastAsia" w:hAnsiTheme="majorHAnsi" w:cstheme="majorBidi"/>
          <w:b/>
          <w:bCs/>
          <w:sz w:val="24"/>
          <w:szCs w:val="28"/>
        </w:rPr>
      </w:pPr>
      <w:r w:rsidRPr="00CA0CFC">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Pr>
          <w:rStyle w:val="Teksttreci20"/>
          <w:rFonts w:ascii="Arial" w:hAnsi="Arial" w:cs="Arial"/>
          <w:color w:val="auto"/>
          <w:sz w:val="24"/>
          <w:szCs w:val="24"/>
        </w:rPr>
        <w:t xml:space="preserve"> </w:t>
      </w:r>
      <w:hyperlink r:id="rId10" w:history="1">
        <w:r w:rsidR="00527203" w:rsidRPr="00527203">
          <w:rPr>
            <w:rStyle w:val="Hipercze"/>
            <w:rFonts w:ascii="Arial" w:hAnsi="Arial" w:cs="Arial"/>
            <w:sz w:val="24"/>
            <w:szCs w:val="24"/>
            <w:u w:val="none"/>
          </w:rPr>
          <w:t>https://ezamowienia.gov.pl/mp-client/search/list/ocds-148610-ac926f1f-61bf-45ae-b921-771d6d8cec00</w:t>
        </w:r>
      </w:hyperlink>
      <w:r w:rsidR="00527203" w:rsidRPr="00527203">
        <w:rPr>
          <w:rFonts w:ascii="Arial" w:hAnsi="Arial" w:cs="Arial"/>
          <w:sz w:val="24"/>
          <w:szCs w:val="24"/>
        </w:rPr>
        <w:t xml:space="preserve"> </w:t>
      </w:r>
      <w:r w:rsidR="004840C6" w:rsidRPr="00527203">
        <w:rPr>
          <w:rFonts w:ascii="Arial" w:eastAsiaTheme="majorEastAsia" w:hAnsi="Arial" w:cs="Arial"/>
          <w:b/>
          <w:bCs/>
          <w:sz w:val="24"/>
          <w:szCs w:val="24"/>
        </w:rPr>
        <w:t xml:space="preserve"> </w:t>
      </w:r>
      <w:r w:rsidR="006655FF" w:rsidRPr="00527203">
        <w:rPr>
          <w:rFonts w:ascii="Arial" w:eastAsiaTheme="majorEastAsia" w:hAnsi="Arial" w:cs="Arial"/>
          <w:b/>
          <w:bCs/>
          <w:sz w:val="24"/>
          <w:szCs w:val="24"/>
        </w:rPr>
        <w:t xml:space="preserve"> </w:t>
      </w:r>
      <w:r w:rsidR="00935F9A" w:rsidRPr="00527203">
        <w:rPr>
          <w:rFonts w:ascii="Arial" w:eastAsiaTheme="majorEastAsia" w:hAnsi="Arial" w:cs="Arial"/>
          <w:b/>
          <w:bCs/>
          <w:sz w:val="24"/>
          <w:szCs w:val="24"/>
        </w:rPr>
        <w:t xml:space="preserve"> </w:t>
      </w:r>
      <w:r w:rsidR="00224C95" w:rsidRPr="00527203">
        <w:rPr>
          <w:rFonts w:ascii="Arial" w:eastAsiaTheme="majorEastAsia" w:hAnsi="Arial" w:cs="Arial"/>
          <w:b/>
          <w:bCs/>
          <w:sz w:val="24"/>
          <w:szCs w:val="24"/>
        </w:rPr>
        <w:t xml:space="preserve"> </w:t>
      </w:r>
      <w:r w:rsidR="00F96FF1" w:rsidRPr="00527203">
        <w:rPr>
          <w:rFonts w:ascii="Arial" w:eastAsiaTheme="majorEastAsia" w:hAnsi="Arial" w:cs="Arial"/>
          <w:b/>
          <w:bCs/>
          <w:sz w:val="24"/>
          <w:szCs w:val="24"/>
        </w:rPr>
        <w:t xml:space="preserve"> </w:t>
      </w:r>
      <w:r w:rsidR="003C5C54" w:rsidRPr="00F96FF1">
        <w:rPr>
          <w:rFonts w:asciiTheme="majorHAnsi" w:eastAsiaTheme="majorEastAsia" w:hAnsiTheme="majorHAnsi" w:cstheme="majorBidi"/>
          <w:b/>
          <w:bCs/>
          <w:sz w:val="24"/>
          <w:szCs w:val="28"/>
        </w:rPr>
        <w:t xml:space="preserve"> </w:t>
      </w:r>
      <w:r w:rsidR="00224C95">
        <w:rPr>
          <w:rFonts w:asciiTheme="majorHAnsi" w:eastAsiaTheme="majorEastAsia" w:hAnsiTheme="majorHAnsi" w:cstheme="majorBidi"/>
          <w:b/>
          <w:bCs/>
          <w:sz w:val="24"/>
          <w:szCs w:val="28"/>
        </w:rPr>
        <w:t xml:space="preserve"> </w:t>
      </w:r>
    </w:p>
    <w:p w14:paraId="4DAA02C4" w14:textId="77777777" w:rsidR="0042265D" w:rsidRPr="00FF4170" w:rsidRDefault="0042265D" w:rsidP="002C4958">
      <w:pPr>
        <w:pStyle w:val="Nagwek1"/>
        <w:numPr>
          <w:ilvl w:val="0"/>
          <w:numId w:val="22"/>
        </w:numPr>
        <w:spacing w:before="240" w:line="360" w:lineRule="auto"/>
        <w:ind w:left="284" w:hanging="284"/>
        <w:jc w:val="both"/>
        <w:rPr>
          <w:color w:val="auto"/>
          <w:sz w:val="24"/>
        </w:rPr>
      </w:pPr>
      <w:r w:rsidRPr="00FF4170">
        <w:rPr>
          <w:color w:val="auto"/>
          <w:sz w:val="24"/>
        </w:rPr>
        <w:lastRenderedPageBreak/>
        <w:t>Tryb udzielenia zamówienia</w:t>
      </w:r>
    </w:p>
    <w:p w14:paraId="0E3909AD" w14:textId="77777777" w:rsidR="0042265D" w:rsidRPr="00FF4170" w:rsidRDefault="0042265D" w:rsidP="00237334">
      <w:pPr>
        <w:spacing w:after="0" w:line="360" w:lineRule="auto"/>
        <w:rPr>
          <w:sz w:val="24"/>
        </w:rPr>
      </w:pPr>
      <w:r w:rsidRPr="00FF4170">
        <w:rPr>
          <w:sz w:val="24"/>
        </w:rPr>
        <w:t xml:space="preserve">Postępowanie o udzielenie zamówienia publicznego prowadzone jest w trybie </w:t>
      </w:r>
      <w:r w:rsidR="008A1371" w:rsidRPr="00FF4170">
        <w:rPr>
          <w:sz w:val="24"/>
        </w:rPr>
        <w:t>przetargu nieograniczonego</w:t>
      </w:r>
      <w:r w:rsidRPr="00FF4170">
        <w:rPr>
          <w:sz w:val="24"/>
        </w:rPr>
        <w:t xml:space="preserve"> na podstawie art. </w:t>
      </w:r>
      <w:r w:rsidR="008A1371" w:rsidRPr="00FF4170">
        <w:rPr>
          <w:sz w:val="24"/>
        </w:rPr>
        <w:t>132</w:t>
      </w:r>
      <w:r w:rsidRPr="00FF4170">
        <w:rPr>
          <w:sz w:val="24"/>
        </w:rPr>
        <w:t xml:space="preserve"> ustawy z dnia 11 września 2019 r. - Prawo zamówień publicznych</w:t>
      </w:r>
      <w:r w:rsidR="00A93B97" w:rsidRPr="00FF4170">
        <w:rPr>
          <w:sz w:val="24"/>
        </w:rPr>
        <w:t>.</w:t>
      </w:r>
    </w:p>
    <w:p w14:paraId="3D34D79D" w14:textId="77777777" w:rsidR="0042265D" w:rsidRPr="00FF4170" w:rsidRDefault="0042265D" w:rsidP="00384AD1">
      <w:pPr>
        <w:pStyle w:val="Nagwek1"/>
        <w:numPr>
          <w:ilvl w:val="0"/>
          <w:numId w:val="22"/>
        </w:numPr>
        <w:spacing w:before="240" w:line="360" w:lineRule="auto"/>
        <w:ind w:left="284" w:hanging="284"/>
        <w:jc w:val="both"/>
        <w:rPr>
          <w:rFonts w:ascii="Arial" w:hAnsi="Arial" w:cs="Arial"/>
          <w:color w:val="auto"/>
          <w:sz w:val="24"/>
          <w:szCs w:val="24"/>
        </w:rPr>
      </w:pPr>
      <w:r w:rsidRPr="00FF4170">
        <w:rPr>
          <w:rFonts w:ascii="Arial" w:hAnsi="Arial" w:cs="Arial"/>
          <w:color w:val="auto"/>
          <w:sz w:val="24"/>
          <w:szCs w:val="24"/>
        </w:rPr>
        <w:t>Opis przedmiotu zamówienia</w:t>
      </w:r>
    </w:p>
    <w:p w14:paraId="2989D383" w14:textId="58184F8D" w:rsidR="00384AD1" w:rsidRPr="00527203" w:rsidRDefault="00935F9A" w:rsidP="00527203">
      <w:pPr>
        <w:tabs>
          <w:tab w:val="left" w:pos="709"/>
          <w:tab w:val="left" w:pos="992"/>
        </w:tabs>
        <w:spacing w:before="120" w:after="0" w:line="360" w:lineRule="auto"/>
        <w:rPr>
          <w:rFonts w:ascii="Arial" w:hAnsi="Arial" w:cs="Arial"/>
          <w:sz w:val="24"/>
          <w:szCs w:val="24"/>
        </w:rPr>
      </w:pPr>
      <w:r w:rsidRPr="00527203">
        <w:rPr>
          <w:rFonts w:ascii="Arial" w:hAnsi="Arial" w:cs="Arial"/>
          <w:noProof/>
          <w:sz w:val="24"/>
          <w:szCs w:val="24"/>
        </w:rPr>
        <w:t xml:space="preserve">Przedmiotem zamówienia jest </w:t>
      </w:r>
      <w:r w:rsidR="00384AD1" w:rsidRPr="00527203">
        <w:rPr>
          <w:rFonts w:ascii="Arial" w:hAnsi="Arial" w:cs="Arial"/>
          <w:sz w:val="24"/>
          <w:szCs w:val="24"/>
        </w:rPr>
        <w:t xml:space="preserve">pełnienie funkcji Koordynatora Nadzoru </w:t>
      </w:r>
      <w:r w:rsidR="00527203" w:rsidRPr="00527203">
        <w:rPr>
          <w:rFonts w:ascii="Arial" w:hAnsi="Arial" w:cs="Arial"/>
          <w:sz w:val="24"/>
          <w:szCs w:val="24"/>
        </w:rPr>
        <w:t>Inwestorskiego dla termomodernizacji budynku Ochotniczej Straży Pożarnej Rybnik-Orzepowice, ul. Łączna 62</w:t>
      </w:r>
    </w:p>
    <w:p w14:paraId="1F668C19" w14:textId="744C9F4C" w:rsidR="00B0137D" w:rsidRPr="00B0137D" w:rsidRDefault="00B0137D" w:rsidP="006C6AAB">
      <w:pPr>
        <w:spacing w:before="240" w:after="0" w:line="360" w:lineRule="auto"/>
        <w:rPr>
          <w:sz w:val="24"/>
          <w:szCs w:val="24"/>
        </w:rPr>
      </w:pPr>
      <w:r w:rsidRPr="00D45EEA">
        <w:rPr>
          <w:rFonts w:ascii="Arial" w:hAnsi="Arial" w:cs="Arial"/>
          <w:sz w:val="24"/>
          <w:szCs w:val="24"/>
        </w:rPr>
        <w:t>Na</w:t>
      </w:r>
      <w:r w:rsidR="00C44B48" w:rsidRPr="00C44B48">
        <w:rPr>
          <w:rFonts w:ascii="Arial" w:hAnsi="Arial" w:cs="Arial"/>
          <w:sz w:val="24"/>
          <w:szCs w:val="24"/>
        </w:rPr>
        <w:t xml:space="preserve"> </w:t>
      </w:r>
      <w:r w:rsidR="00C44B48" w:rsidRPr="00093FD3">
        <w:rPr>
          <w:rFonts w:ascii="Arial" w:hAnsi="Arial" w:cs="Arial"/>
          <w:sz w:val="24"/>
          <w:szCs w:val="24"/>
        </w:rPr>
        <w:t>realizacj</w:t>
      </w:r>
      <w:r w:rsidR="00C44B48">
        <w:rPr>
          <w:rFonts w:ascii="Arial" w:hAnsi="Arial" w:cs="Arial"/>
          <w:sz w:val="24"/>
          <w:szCs w:val="24"/>
        </w:rPr>
        <w:t xml:space="preserve">ę ww. </w:t>
      </w:r>
      <w:r w:rsidR="00C44B48" w:rsidRPr="00093FD3">
        <w:rPr>
          <w:rFonts w:ascii="Arial" w:hAnsi="Arial" w:cs="Arial"/>
          <w:sz w:val="24"/>
          <w:szCs w:val="24"/>
        </w:rPr>
        <w:t>zamierzenia budowlan</w:t>
      </w:r>
      <w:r w:rsidR="00527203">
        <w:rPr>
          <w:rFonts w:ascii="Arial" w:hAnsi="Arial" w:cs="Arial"/>
          <w:sz w:val="24"/>
          <w:szCs w:val="24"/>
        </w:rPr>
        <w:t>ego</w:t>
      </w:r>
      <w:r w:rsidRPr="00D45EEA">
        <w:rPr>
          <w:rFonts w:ascii="Arial" w:hAnsi="Arial" w:cs="Arial"/>
          <w:sz w:val="24"/>
          <w:szCs w:val="24"/>
        </w:rPr>
        <w:t xml:space="preserve"> zosta</w:t>
      </w:r>
      <w:r w:rsidR="00527203">
        <w:rPr>
          <w:rFonts w:ascii="Arial" w:hAnsi="Arial" w:cs="Arial"/>
          <w:sz w:val="24"/>
          <w:szCs w:val="24"/>
        </w:rPr>
        <w:t>nie</w:t>
      </w:r>
      <w:r w:rsidRPr="00D45EEA">
        <w:rPr>
          <w:rFonts w:ascii="Arial" w:hAnsi="Arial" w:cs="Arial"/>
          <w:sz w:val="24"/>
          <w:szCs w:val="24"/>
        </w:rPr>
        <w:t xml:space="preserve"> </w:t>
      </w:r>
      <w:r w:rsidR="00527203" w:rsidRPr="00D45EEA">
        <w:rPr>
          <w:rFonts w:ascii="Arial" w:hAnsi="Arial" w:cs="Arial"/>
          <w:sz w:val="24"/>
          <w:szCs w:val="24"/>
        </w:rPr>
        <w:t>wyłoni</w:t>
      </w:r>
      <w:r w:rsidR="00527203">
        <w:rPr>
          <w:rFonts w:ascii="Arial" w:hAnsi="Arial" w:cs="Arial"/>
          <w:sz w:val="24"/>
          <w:szCs w:val="24"/>
        </w:rPr>
        <w:t>ony</w:t>
      </w:r>
      <w:r w:rsidRPr="00D45EEA">
        <w:rPr>
          <w:rFonts w:ascii="Arial" w:hAnsi="Arial" w:cs="Arial"/>
          <w:sz w:val="24"/>
          <w:szCs w:val="24"/>
        </w:rPr>
        <w:t xml:space="preserve"> w </w:t>
      </w:r>
      <w:r w:rsidR="000F7F89">
        <w:rPr>
          <w:rFonts w:ascii="Arial" w:hAnsi="Arial" w:cs="Arial"/>
          <w:sz w:val="24"/>
          <w:szCs w:val="24"/>
        </w:rPr>
        <w:t>wyniku</w:t>
      </w:r>
      <w:r w:rsidRPr="00D45EEA">
        <w:rPr>
          <w:rFonts w:ascii="Arial" w:hAnsi="Arial" w:cs="Arial"/>
          <w:sz w:val="24"/>
          <w:szCs w:val="24"/>
        </w:rPr>
        <w:t xml:space="preserve"> postępowania o zamówienie publiczne Wykonawc</w:t>
      </w:r>
      <w:r w:rsidR="00527203">
        <w:rPr>
          <w:rFonts w:ascii="Arial" w:hAnsi="Arial" w:cs="Arial"/>
          <w:sz w:val="24"/>
          <w:szCs w:val="24"/>
        </w:rPr>
        <w:t>a</w:t>
      </w:r>
      <w:r w:rsidRPr="00D45EEA">
        <w:rPr>
          <w:rFonts w:ascii="Arial" w:hAnsi="Arial" w:cs="Arial"/>
          <w:sz w:val="24"/>
          <w:szCs w:val="24"/>
        </w:rPr>
        <w:t xml:space="preserve"> Inwestycji. </w:t>
      </w:r>
    </w:p>
    <w:p w14:paraId="17579302" w14:textId="338C1DF2" w:rsidR="00935F9A" w:rsidRPr="005D15DE" w:rsidRDefault="00935F9A" w:rsidP="006C6AAB">
      <w:pPr>
        <w:pStyle w:val="Tekstpodstawowy"/>
        <w:tabs>
          <w:tab w:val="left" w:pos="709"/>
          <w:tab w:val="left" w:pos="992"/>
        </w:tabs>
        <w:spacing w:before="240" w:line="360" w:lineRule="auto"/>
        <w:rPr>
          <w:rFonts w:ascii="Arial" w:eastAsia="Arial Unicode MS" w:hAnsi="Arial" w:cs="Arial"/>
          <w:szCs w:val="24"/>
        </w:rPr>
      </w:pPr>
      <w:r w:rsidRPr="005D15DE">
        <w:rPr>
          <w:rFonts w:ascii="Arial" w:hAnsi="Arial" w:cs="Arial"/>
          <w:noProof/>
          <w:szCs w:val="24"/>
        </w:rPr>
        <w:t>Zakres p</w:t>
      </w:r>
      <w:r w:rsidRPr="005D15DE">
        <w:rPr>
          <w:rFonts w:ascii="Arial" w:eastAsia="Arial Unicode MS" w:hAnsi="Arial" w:cs="Arial"/>
          <w:noProof/>
          <w:szCs w:val="24"/>
        </w:rPr>
        <w:t>rzedmiotu</w:t>
      </w:r>
      <w:r w:rsidRPr="005D15DE">
        <w:rPr>
          <w:rFonts w:ascii="Arial" w:eastAsia="Arial Unicode MS" w:hAnsi="Arial" w:cs="Arial"/>
          <w:szCs w:val="24"/>
        </w:rPr>
        <w:t xml:space="preserve"> zamówienia:</w:t>
      </w:r>
    </w:p>
    <w:p w14:paraId="759CFAC4" w14:textId="624F81B3" w:rsidR="00527203" w:rsidRPr="005D15DE" w:rsidRDefault="00527203" w:rsidP="00527203">
      <w:pPr>
        <w:pStyle w:val="Tekstpodstawowy"/>
        <w:numPr>
          <w:ilvl w:val="0"/>
          <w:numId w:val="73"/>
        </w:numPr>
        <w:tabs>
          <w:tab w:val="left" w:pos="851"/>
          <w:tab w:val="left" w:pos="1134"/>
        </w:tabs>
        <w:spacing w:line="360" w:lineRule="auto"/>
        <w:ind w:left="426" w:hanging="426"/>
        <w:rPr>
          <w:rFonts w:ascii="Arial" w:hAnsi="Arial" w:cs="Arial"/>
          <w:szCs w:val="24"/>
        </w:rPr>
      </w:pPr>
      <w:r w:rsidRPr="005D15DE">
        <w:rPr>
          <w:rFonts w:ascii="Arial" w:hAnsi="Arial" w:cs="Arial"/>
          <w:szCs w:val="24"/>
        </w:rPr>
        <w:t>pełnienie pełnobranżowego nadzoru inwestorskiego nad realizowanymi</w:t>
      </w:r>
      <w:r>
        <w:rPr>
          <w:rFonts w:ascii="Arial" w:hAnsi="Arial" w:cs="Arial"/>
          <w:szCs w:val="24"/>
        </w:rPr>
        <w:t xml:space="preserve"> </w:t>
      </w:r>
      <w:r w:rsidRPr="005D15DE">
        <w:rPr>
          <w:rFonts w:ascii="Arial" w:hAnsi="Arial" w:cs="Arial"/>
          <w:szCs w:val="24"/>
        </w:rPr>
        <w:t>robotami</w:t>
      </w:r>
      <w:r>
        <w:rPr>
          <w:rFonts w:ascii="Arial" w:hAnsi="Arial" w:cs="Arial"/>
          <w:szCs w:val="24"/>
        </w:rPr>
        <w:t xml:space="preserve"> </w:t>
      </w:r>
      <w:r w:rsidRPr="005D15DE">
        <w:rPr>
          <w:rFonts w:ascii="Arial" w:hAnsi="Arial" w:cs="Arial"/>
          <w:szCs w:val="24"/>
        </w:rPr>
        <w:t>budowlanymi związanymi</w:t>
      </w:r>
      <w:r>
        <w:rPr>
          <w:rFonts w:ascii="Arial" w:hAnsi="Arial" w:cs="Arial"/>
          <w:szCs w:val="24"/>
        </w:rPr>
        <w:t xml:space="preserve"> z</w:t>
      </w:r>
      <w:r w:rsidRPr="005D15DE">
        <w:rPr>
          <w:rFonts w:ascii="Arial" w:hAnsi="Arial" w:cs="Arial"/>
          <w:szCs w:val="24"/>
        </w:rPr>
        <w:t xml:space="preserve"> </w:t>
      </w:r>
      <w:r w:rsidRPr="00442D1D">
        <w:rPr>
          <w:rFonts w:ascii="Arial" w:hAnsi="Arial" w:cs="Arial"/>
          <w:noProof/>
          <w:szCs w:val="24"/>
        </w:rPr>
        <w:t>termomodernizacj</w:t>
      </w:r>
      <w:r>
        <w:rPr>
          <w:rFonts w:ascii="Arial" w:hAnsi="Arial" w:cs="Arial"/>
          <w:noProof/>
          <w:szCs w:val="24"/>
        </w:rPr>
        <w:t>ą</w:t>
      </w:r>
      <w:r w:rsidRPr="00442D1D">
        <w:rPr>
          <w:rFonts w:ascii="Arial" w:hAnsi="Arial" w:cs="Arial"/>
          <w:noProof/>
          <w:szCs w:val="24"/>
        </w:rPr>
        <w:t xml:space="preserve"> budynku OSP  przy ul. Łącznej 62 w Rybniku - Orzepowicach</w:t>
      </w:r>
      <w:r w:rsidRPr="005D15DE">
        <w:rPr>
          <w:rFonts w:ascii="Arial" w:hAnsi="Arial" w:cs="Arial"/>
          <w:szCs w:val="24"/>
        </w:rPr>
        <w:t>, zgodnie</w:t>
      </w:r>
      <w:r>
        <w:rPr>
          <w:rFonts w:ascii="Arial" w:hAnsi="Arial" w:cs="Arial"/>
          <w:szCs w:val="24"/>
        </w:rPr>
        <w:t xml:space="preserve"> </w:t>
      </w:r>
      <w:r w:rsidRPr="005D15DE">
        <w:rPr>
          <w:rFonts w:ascii="Arial" w:hAnsi="Arial" w:cs="Arial"/>
          <w:szCs w:val="24"/>
        </w:rPr>
        <w:t>z obowiązującymi przepisami, warunkami umowy i zapisami SWZ,</w:t>
      </w:r>
    </w:p>
    <w:p w14:paraId="224D2831" w14:textId="4E3984B8" w:rsidR="00527203" w:rsidRPr="005D15DE" w:rsidRDefault="00527203" w:rsidP="00527203">
      <w:pPr>
        <w:pStyle w:val="Tekstpodstawowy"/>
        <w:numPr>
          <w:ilvl w:val="0"/>
          <w:numId w:val="73"/>
        </w:numPr>
        <w:tabs>
          <w:tab w:val="left" w:pos="709"/>
          <w:tab w:val="left" w:pos="992"/>
        </w:tabs>
        <w:spacing w:line="360" w:lineRule="auto"/>
        <w:ind w:left="426" w:hanging="426"/>
        <w:rPr>
          <w:rFonts w:ascii="Arial" w:hAnsi="Arial" w:cs="Arial"/>
          <w:szCs w:val="24"/>
        </w:rPr>
      </w:pPr>
      <w:r w:rsidRPr="005D15DE">
        <w:rPr>
          <w:rFonts w:ascii="Arial" w:hAnsi="Arial" w:cs="Arial"/>
          <w:szCs w:val="24"/>
        </w:rPr>
        <w:t>zarządzanie budową i reprezentowanie na budowie Zamawiającego,</w:t>
      </w:r>
    </w:p>
    <w:p w14:paraId="050BA45D" w14:textId="549800F9" w:rsidR="00527203" w:rsidRPr="005D15DE" w:rsidRDefault="00527203" w:rsidP="00527203">
      <w:pPr>
        <w:pStyle w:val="Tekstpodstawowy"/>
        <w:numPr>
          <w:ilvl w:val="0"/>
          <w:numId w:val="73"/>
        </w:numPr>
        <w:tabs>
          <w:tab w:val="left" w:pos="709"/>
          <w:tab w:val="left" w:pos="992"/>
        </w:tabs>
        <w:spacing w:line="360" w:lineRule="auto"/>
        <w:ind w:left="426" w:hanging="426"/>
        <w:rPr>
          <w:rFonts w:ascii="Arial" w:hAnsi="Arial" w:cs="Arial"/>
          <w:szCs w:val="24"/>
        </w:rPr>
      </w:pPr>
      <w:r w:rsidRPr="005D15DE">
        <w:rPr>
          <w:rFonts w:ascii="Arial" w:hAnsi="Arial" w:cs="Arial"/>
          <w:szCs w:val="24"/>
        </w:rPr>
        <w:t xml:space="preserve">prowadzenie działań wyjaśniających i informacyjnych związanych z realizacją inwestycji, </w:t>
      </w:r>
    </w:p>
    <w:p w14:paraId="3B92CF56" w14:textId="6F4D12BB" w:rsidR="000F7F89" w:rsidRDefault="00527203" w:rsidP="00527203">
      <w:pPr>
        <w:pStyle w:val="Tekstpodstawowy"/>
        <w:numPr>
          <w:ilvl w:val="0"/>
          <w:numId w:val="73"/>
        </w:numPr>
        <w:spacing w:line="360" w:lineRule="auto"/>
        <w:ind w:left="426" w:hanging="426"/>
        <w:rPr>
          <w:rFonts w:ascii="Arial" w:hAnsi="Arial" w:cs="Arial"/>
          <w:szCs w:val="24"/>
        </w:rPr>
      </w:pPr>
      <w:r w:rsidRPr="005D15DE">
        <w:rPr>
          <w:rFonts w:ascii="Arial" w:hAnsi="Arial" w:cs="Arial"/>
          <w:szCs w:val="24"/>
        </w:rPr>
        <w:t>koordynacja czynności związanych z zamierzeniem budowlanym po zakończeniu wykonywania robót budowlanych oraz w okresie gwarancji</w:t>
      </w:r>
      <w:r>
        <w:rPr>
          <w:rFonts w:ascii="Arial" w:hAnsi="Arial" w:cs="Arial"/>
          <w:szCs w:val="24"/>
        </w:rPr>
        <w:t xml:space="preserve"> (60 miesięcy)</w:t>
      </w:r>
      <w:r w:rsidRPr="005D15DE">
        <w:rPr>
          <w:rFonts w:ascii="Arial" w:hAnsi="Arial" w:cs="Arial"/>
          <w:szCs w:val="24"/>
        </w:rPr>
        <w:t>.</w:t>
      </w:r>
    </w:p>
    <w:p w14:paraId="02BB856F" w14:textId="15393FA0" w:rsidR="00B0137D" w:rsidRDefault="00B0137D" w:rsidP="006C6AAB">
      <w:pPr>
        <w:pStyle w:val="Tekstpodstawowy"/>
        <w:tabs>
          <w:tab w:val="left" w:pos="426"/>
          <w:tab w:val="left" w:pos="992"/>
        </w:tabs>
        <w:spacing w:before="240" w:line="360" w:lineRule="auto"/>
        <w:rPr>
          <w:rFonts w:ascii="Arial" w:hAnsi="Arial" w:cs="Arial"/>
          <w:szCs w:val="24"/>
        </w:rPr>
      </w:pPr>
      <w:r w:rsidRPr="00B0137D">
        <w:rPr>
          <w:rFonts w:ascii="Arial" w:hAnsi="Arial" w:cs="Arial"/>
          <w:szCs w:val="24"/>
        </w:rPr>
        <w:t xml:space="preserve">Szczegółowe wymagania oraz zakres zamówienia został określony w załączniku </w:t>
      </w:r>
      <w:r w:rsidRPr="00B0137D">
        <w:rPr>
          <w:rFonts w:ascii="Arial" w:hAnsi="Arial" w:cs="Arial"/>
          <w:szCs w:val="24"/>
        </w:rPr>
        <w:br/>
        <w:t xml:space="preserve">nr </w:t>
      </w:r>
      <w:r w:rsidR="00502D96">
        <w:rPr>
          <w:rFonts w:ascii="Arial" w:hAnsi="Arial" w:cs="Arial"/>
          <w:szCs w:val="24"/>
        </w:rPr>
        <w:t>10</w:t>
      </w:r>
      <w:r>
        <w:rPr>
          <w:rFonts w:ascii="Arial" w:hAnsi="Arial" w:cs="Arial"/>
          <w:szCs w:val="24"/>
        </w:rPr>
        <w:t xml:space="preserve"> </w:t>
      </w:r>
      <w:r w:rsidRPr="00B0137D">
        <w:rPr>
          <w:rFonts w:ascii="Arial" w:hAnsi="Arial" w:cs="Arial"/>
          <w:szCs w:val="24"/>
        </w:rPr>
        <w:t>do SWZ „Opis przedmiotu zamówienia”.</w:t>
      </w:r>
    </w:p>
    <w:p w14:paraId="6CF77413" w14:textId="0A1A89BC" w:rsidR="005D495B" w:rsidRDefault="005D495B" w:rsidP="006C6AAB">
      <w:pPr>
        <w:pStyle w:val="Tekstpodstawowy"/>
        <w:tabs>
          <w:tab w:val="left" w:pos="426"/>
          <w:tab w:val="left" w:pos="992"/>
        </w:tabs>
        <w:spacing w:before="240" w:line="360" w:lineRule="auto"/>
        <w:rPr>
          <w:rFonts w:ascii="Arial" w:hAnsi="Arial" w:cs="Arial"/>
          <w:szCs w:val="24"/>
        </w:rPr>
      </w:pPr>
      <w:r w:rsidRPr="005D495B">
        <w:rPr>
          <w:rFonts w:ascii="Arial" w:hAnsi="Arial" w:cs="Arial"/>
          <w:szCs w:val="24"/>
        </w:rPr>
        <w:t xml:space="preserve">Zamawiający wymaga, aby osoba przeznaczona do prowadzenia sekretariatu Biura Koordynatora Nadzoru Inwestorskiego </w:t>
      </w:r>
      <w:r w:rsidR="00655513">
        <w:rPr>
          <w:rFonts w:ascii="Arial" w:hAnsi="Arial" w:cs="Arial"/>
          <w:szCs w:val="24"/>
        </w:rPr>
        <w:t xml:space="preserve">była </w:t>
      </w:r>
      <w:r w:rsidR="00655513" w:rsidRPr="00CB6746">
        <w:rPr>
          <w:rFonts w:ascii="Arial" w:hAnsi="Arial" w:cs="Arial"/>
          <w:szCs w:val="24"/>
          <w:lang w:eastAsia="en-US"/>
        </w:rPr>
        <w:t>zatrudni</w:t>
      </w:r>
      <w:r w:rsidR="00655513">
        <w:rPr>
          <w:rFonts w:ascii="Arial" w:hAnsi="Arial" w:cs="Arial"/>
          <w:szCs w:val="24"/>
          <w:lang w:eastAsia="en-US"/>
        </w:rPr>
        <w:t xml:space="preserve">ona przez Wykonawcę </w:t>
      </w:r>
      <w:r w:rsidR="00655513" w:rsidRPr="00CB6746">
        <w:rPr>
          <w:rFonts w:ascii="Arial" w:hAnsi="Arial" w:cs="Arial"/>
          <w:szCs w:val="24"/>
          <w:lang w:eastAsia="en-US"/>
        </w:rPr>
        <w:t>na podstawie umowy o pracę</w:t>
      </w:r>
      <w:r w:rsidRPr="005D495B">
        <w:rPr>
          <w:rFonts w:ascii="Arial" w:hAnsi="Arial" w:cs="Arial"/>
          <w:szCs w:val="24"/>
        </w:rPr>
        <w:t xml:space="preserve"> zgodnie z art. 25 Kodeksu pracy i wykonywała pracę w sposób określony w art. 22 § 1 ustawy z dnia 26 czerwca 1974 r. – Kodeks pracy.</w:t>
      </w:r>
    </w:p>
    <w:p w14:paraId="2311F195" w14:textId="026DA8EA" w:rsidR="00F32716" w:rsidRDefault="00F32716" w:rsidP="00F32716">
      <w:pPr>
        <w:pStyle w:val="Tekstpodstawowy"/>
        <w:tabs>
          <w:tab w:val="left" w:pos="426"/>
          <w:tab w:val="left" w:pos="992"/>
        </w:tabs>
        <w:spacing w:line="360" w:lineRule="auto"/>
        <w:rPr>
          <w:rStyle w:val="Teksttreci20"/>
          <w:rFonts w:ascii="Arial" w:eastAsiaTheme="minorHAnsi" w:hAnsi="Arial" w:cs="Arial"/>
          <w:bCs/>
          <w:color w:val="auto"/>
          <w:sz w:val="24"/>
          <w:szCs w:val="24"/>
          <w:lang w:eastAsia="en-US" w:bidi="ar-SA"/>
        </w:rPr>
      </w:pPr>
      <w:r w:rsidRPr="00046896">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14:paraId="0C811964" w14:textId="4FB7D7C3" w:rsidR="006C6AAB" w:rsidRPr="006C6AAB" w:rsidRDefault="006C6AAB" w:rsidP="006C6AAB">
      <w:pPr>
        <w:pStyle w:val="Tekstpodstawowy"/>
        <w:tabs>
          <w:tab w:val="left" w:pos="426"/>
          <w:tab w:val="left" w:pos="992"/>
        </w:tabs>
        <w:spacing w:after="360" w:line="360" w:lineRule="auto"/>
        <w:rPr>
          <w:rFonts w:ascii="Arial" w:hAnsi="Arial" w:cs="Arial"/>
          <w:szCs w:val="24"/>
        </w:rPr>
      </w:pPr>
      <w:bookmarkStart w:id="4" w:name="_Hlk201825789"/>
      <w:r w:rsidRPr="006C6AAB">
        <w:rPr>
          <w:rFonts w:ascii="Arial" w:hAnsi="Arial" w:cs="Arial"/>
          <w:szCs w:val="24"/>
        </w:rPr>
        <w:t>Wykonawca lub Podwykonawca może zatrudnić na umowę o pracę, nowych pracowników lub wyznaczyć do realizacji zamówienia pracowników wcześniej już zatrudnionych.</w:t>
      </w:r>
      <w:bookmarkEnd w:id="4"/>
    </w:p>
    <w:p w14:paraId="0F3F6877" w14:textId="77777777" w:rsidR="005F3F34" w:rsidRPr="00FF4170" w:rsidRDefault="005F3F34" w:rsidP="000E01B8">
      <w:pPr>
        <w:spacing w:before="240" w:after="0" w:line="360" w:lineRule="auto"/>
        <w:rPr>
          <w:rFonts w:ascii="Arial" w:hAnsi="Arial" w:cs="Arial"/>
          <w:b/>
          <w:sz w:val="24"/>
          <w:szCs w:val="24"/>
        </w:rPr>
      </w:pPr>
      <w:r w:rsidRPr="00FF4170">
        <w:rPr>
          <w:rFonts w:ascii="Arial" w:hAnsi="Arial" w:cs="Arial"/>
          <w:b/>
          <w:sz w:val="24"/>
          <w:szCs w:val="24"/>
        </w:rPr>
        <w:lastRenderedPageBreak/>
        <w:t xml:space="preserve">Zamawiający informuje, że: </w:t>
      </w:r>
    </w:p>
    <w:p w14:paraId="0E974B2A" w14:textId="77777777" w:rsidR="005F3F34" w:rsidRPr="00FF4170" w:rsidRDefault="005F3F34"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FF4170">
        <w:rPr>
          <w:rFonts w:ascii="Arial" w:hAnsi="Arial" w:cs="Arial"/>
          <w:bCs/>
          <w:sz w:val="24"/>
          <w:szCs w:val="24"/>
        </w:rPr>
        <w:t xml:space="preserve">nie dopuszcza </w:t>
      </w:r>
      <w:r w:rsidRPr="00FF4170">
        <w:rPr>
          <w:rFonts w:ascii="Arial" w:hAnsi="Arial" w:cs="Arial"/>
          <w:sz w:val="24"/>
          <w:szCs w:val="24"/>
        </w:rPr>
        <w:t>możliwości składania ofert wariantowych,</w:t>
      </w:r>
    </w:p>
    <w:p w14:paraId="5D2B4AFF" w14:textId="77777777" w:rsidR="00D434F3" w:rsidRPr="00FF4170" w:rsidRDefault="00D434F3"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FF4170">
        <w:rPr>
          <w:rFonts w:eastAsia="Calibri"/>
          <w:sz w:val="24"/>
          <w:szCs w:val="24"/>
        </w:rPr>
        <w:t>nie przewiduje zawarcia umowy ramowej,</w:t>
      </w:r>
    </w:p>
    <w:p w14:paraId="60E8F014" w14:textId="77777777" w:rsidR="00D434F3" w:rsidRPr="00FF4170" w:rsidRDefault="00D434F3"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FF4170">
        <w:rPr>
          <w:rFonts w:ascii="Arial" w:eastAsia="Calibri" w:hAnsi="Arial" w:cs="Arial"/>
          <w:sz w:val="24"/>
          <w:szCs w:val="24"/>
        </w:rPr>
        <w:t>nie przewiduje przeprowadzenia aukcji elektronicznej,</w:t>
      </w:r>
    </w:p>
    <w:p w14:paraId="634F0821" w14:textId="77777777" w:rsidR="00D434F3" w:rsidRPr="00FF4170" w:rsidRDefault="00D434F3"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FF4170">
        <w:rPr>
          <w:rFonts w:ascii="Arial" w:eastAsia="Calibri" w:hAnsi="Arial" w:cs="Arial"/>
          <w:sz w:val="24"/>
          <w:szCs w:val="24"/>
        </w:rPr>
        <w:t>nie przewiduje możliwości udzielenie zamówień, o których mowa w art. 214 ust. 1 pkt 7 i 8,</w:t>
      </w:r>
    </w:p>
    <w:p w14:paraId="69F7C429" w14:textId="77777777" w:rsidR="00D434F3" w:rsidRPr="00FF4170" w:rsidRDefault="00D434F3"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FF4170">
        <w:rPr>
          <w:rFonts w:ascii="Arial" w:eastAsia="Calibri" w:hAnsi="Arial" w:cs="Arial"/>
          <w:sz w:val="24"/>
          <w:szCs w:val="24"/>
        </w:rPr>
        <w:t>nie wymaga i nie przewiduje możliwości złożenia ofert w postaci katalogów elektronicznych lub dołączenia katalogów elektronicznych do oferty, w sytuacji określonej w art. 93 ustawy,</w:t>
      </w:r>
    </w:p>
    <w:p w14:paraId="612D417E" w14:textId="77777777" w:rsidR="00D434F3" w:rsidRPr="00FF4170" w:rsidRDefault="00D434F3"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FF4170">
        <w:rPr>
          <w:rFonts w:ascii="Arial" w:eastAsia="Calibri" w:hAnsi="Arial" w:cs="Arial"/>
          <w:sz w:val="24"/>
          <w:szCs w:val="24"/>
        </w:rPr>
        <w:t>nie zastrzega obowiązku osobistego wykonania przez Wykonawcę kluczowych części zamówienia,</w:t>
      </w:r>
    </w:p>
    <w:p w14:paraId="20366E7E" w14:textId="60065A85" w:rsidR="005F3F34" w:rsidRDefault="00A42DDB"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FF4170">
        <w:rPr>
          <w:rFonts w:ascii="Arial" w:hAnsi="Arial" w:cs="Arial"/>
          <w:sz w:val="24"/>
          <w:szCs w:val="24"/>
        </w:rPr>
        <w:t xml:space="preserve">Zamawiający nie dokonuje podziału niniejszego zamówienia na części, tym samym Zamawiający nie dopuszcza możliwości składania ofert częściowych, </w:t>
      </w:r>
      <w:r>
        <w:rPr>
          <w:rFonts w:ascii="Arial" w:hAnsi="Arial" w:cs="Arial"/>
          <w:sz w:val="24"/>
          <w:szCs w:val="24"/>
        </w:rPr>
        <w:br/>
      </w:r>
      <w:r w:rsidRPr="00FF4170">
        <w:rPr>
          <w:rFonts w:ascii="Arial" w:hAnsi="Arial" w:cs="Arial"/>
          <w:sz w:val="24"/>
          <w:szCs w:val="24"/>
        </w:rPr>
        <w:t xml:space="preserve">o których mowa w art. 7 pkt 15 ustawy. Uzasadnienie braku podziału zamówienia na części: </w:t>
      </w:r>
      <w:r>
        <w:rPr>
          <w:rFonts w:ascii="Arial" w:hAnsi="Arial" w:cs="Arial"/>
          <w:sz w:val="24"/>
          <w:szCs w:val="24"/>
        </w:rPr>
        <w:t>z</w:t>
      </w:r>
      <w:r w:rsidRPr="00A74080">
        <w:rPr>
          <w:rFonts w:ascii="Arial" w:hAnsi="Arial" w:cs="Arial"/>
          <w:sz w:val="24"/>
          <w:szCs w:val="24"/>
        </w:rPr>
        <w:t xml:space="preserve">amówienie nie zostało podzielone na części, gdyż ze względów organizacyjnych polegających na wprowadzaniu dodatkowych </w:t>
      </w:r>
      <w:r>
        <w:rPr>
          <w:rFonts w:ascii="Arial" w:hAnsi="Arial" w:cs="Arial"/>
          <w:sz w:val="24"/>
          <w:szCs w:val="24"/>
        </w:rPr>
        <w:t>Wykonawców</w:t>
      </w:r>
      <w:r w:rsidRPr="00A74080">
        <w:rPr>
          <w:rFonts w:ascii="Arial" w:hAnsi="Arial" w:cs="Arial"/>
          <w:sz w:val="24"/>
          <w:szCs w:val="24"/>
        </w:rPr>
        <w:t xml:space="preserve"> byłoby to ekonomicznie nieuzasadnione. Zamawiający musiałby ponosić kilkakrotne koszty utrzymania biura Koordynatora Nadzoru Inwestorskiego oraz </w:t>
      </w:r>
      <w:r>
        <w:rPr>
          <w:rFonts w:ascii="Arial" w:hAnsi="Arial" w:cs="Arial"/>
          <w:sz w:val="24"/>
          <w:szCs w:val="24"/>
        </w:rPr>
        <w:t>personelu wyznaczonego do realizacji zamówienia</w:t>
      </w:r>
      <w:r w:rsidRPr="00A3395F">
        <w:rPr>
          <w:rFonts w:ascii="Arial" w:hAnsi="Arial" w:cs="Arial"/>
          <w:sz w:val="24"/>
          <w:szCs w:val="24"/>
        </w:rPr>
        <w:t>,</w:t>
      </w:r>
    </w:p>
    <w:p w14:paraId="365FD138" w14:textId="77777777" w:rsidR="00C64D99" w:rsidRDefault="00C64D99"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93655B">
        <w:rPr>
          <w:rFonts w:ascii="Arial" w:hAnsi="Arial" w:cs="Arial"/>
          <w:sz w:val="24"/>
          <w:szCs w:val="24"/>
        </w:rPr>
        <w:t>Wykonawca może powierzyć wykonanie</w:t>
      </w:r>
      <w:r w:rsidR="00D434F3" w:rsidRPr="0093655B">
        <w:rPr>
          <w:rFonts w:ascii="Arial" w:hAnsi="Arial" w:cs="Arial"/>
          <w:sz w:val="24"/>
          <w:szCs w:val="24"/>
        </w:rPr>
        <w:t xml:space="preserve"> części zamówienia podwykonawcy,</w:t>
      </w:r>
    </w:p>
    <w:p w14:paraId="14EA19E1" w14:textId="235F296C" w:rsidR="00D434F3" w:rsidRPr="0093655B" w:rsidRDefault="00D434F3" w:rsidP="002C4958">
      <w:pPr>
        <w:numPr>
          <w:ilvl w:val="0"/>
          <w:numId w:val="16"/>
        </w:numPr>
        <w:autoSpaceDE w:val="0"/>
        <w:autoSpaceDN w:val="0"/>
        <w:adjustRightInd w:val="0"/>
        <w:spacing w:after="0" w:line="360" w:lineRule="auto"/>
        <w:ind w:left="426" w:hanging="426"/>
        <w:rPr>
          <w:rFonts w:ascii="Arial" w:hAnsi="Arial" w:cs="Arial"/>
          <w:sz w:val="24"/>
          <w:szCs w:val="24"/>
        </w:rPr>
      </w:pPr>
      <w:r w:rsidRPr="0093655B">
        <w:rPr>
          <w:rFonts w:ascii="Arial" w:hAnsi="Arial" w:cs="Arial"/>
          <w:bCs/>
          <w:sz w:val="24"/>
          <w:szCs w:val="24"/>
        </w:rPr>
        <w:t xml:space="preserve">Zamawiający przewiduje zastosowanie tzw. </w:t>
      </w:r>
      <w:r w:rsidRPr="0093655B">
        <w:rPr>
          <w:rFonts w:ascii="Arial" w:hAnsi="Arial" w:cs="Arial"/>
          <w:b/>
          <w:bCs/>
          <w:sz w:val="24"/>
          <w:szCs w:val="24"/>
        </w:rPr>
        <w:t>procedury odwróconej</w:t>
      </w:r>
      <w:r w:rsidRPr="0093655B">
        <w:rPr>
          <w:rFonts w:ascii="Arial" w:hAnsi="Arial" w:cs="Arial"/>
          <w:bCs/>
          <w:sz w:val="24"/>
          <w:szCs w:val="24"/>
        </w:rPr>
        <w:t xml:space="preserve">, o której mowa w art. 139 ust. 1 </w:t>
      </w:r>
      <w:r w:rsidRPr="0093655B">
        <w:rPr>
          <w:rFonts w:ascii="Arial" w:eastAsia="Arial" w:hAnsi="Arial" w:cs="Arial"/>
          <w:bCs/>
          <w:sz w:val="24"/>
          <w:szCs w:val="24"/>
        </w:rPr>
        <w:t>ustawy Prawo zamówień publicznych</w:t>
      </w:r>
      <w:r w:rsidRPr="0093655B">
        <w:rPr>
          <w:rFonts w:ascii="Arial" w:hAnsi="Arial" w:cs="Arial"/>
          <w:sz w:val="24"/>
          <w:szCs w:val="24"/>
        </w:rPr>
        <w:t xml:space="preserve">, </w:t>
      </w:r>
      <w:r w:rsidRPr="0093655B">
        <w:rPr>
          <w:bCs/>
          <w:sz w:val="24"/>
          <w:szCs w:val="24"/>
        </w:rPr>
        <w:t xml:space="preserve">tj. Zamawiający najpierw dokona badania i oceny ofert, a następnie dokona kwalifikacji podmiotowej Wykonawcy, którego oferta została najwyżej oceniona, w zakresie braku podstaw do wykluczenia oraz spełnienia warunków udziału </w:t>
      </w:r>
      <w:r w:rsidR="0093655B">
        <w:rPr>
          <w:bCs/>
          <w:sz w:val="24"/>
          <w:szCs w:val="24"/>
        </w:rPr>
        <w:br/>
      </w:r>
      <w:r w:rsidRPr="0093655B">
        <w:rPr>
          <w:bCs/>
          <w:sz w:val="24"/>
          <w:szCs w:val="24"/>
        </w:rPr>
        <w:t>w postępowaniu.</w:t>
      </w:r>
      <w:r w:rsidRPr="0093655B">
        <w:rPr>
          <w:rFonts w:ascii="Arial" w:hAnsi="Arial" w:cs="Arial"/>
          <w:sz w:val="24"/>
          <w:szCs w:val="24"/>
        </w:rPr>
        <w:t xml:space="preserve"> </w:t>
      </w:r>
      <w:r w:rsidRPr="0093655B">
        <w:rPr>
          <w:bCs/>
          <w:sz w:val="24"/>
          <w:szCs w:val="24"/>
        </w:rPr>
        <w:t xml:space="preserve">Wobec powyższego, Zamawiający w niniejszym postępowaniu </w:t>
      </w:r>
      <w:r w:rsidRPr="0093655B">
        <w:rPr>
          <w:b/>
          <w:bCs/>
          <w:sz w:val="24"/>
          <w:szCs w:val="24"/>
        </w:rPr>
        <w:t>nie wymaga</w:t>
      </w:r>
      <w:r w:rsidRPr="0093655B">
        <w:rPr>
          <w:bCs/>
          <w:sz w:val="24"/>
          <w:szCs w:val="24"/>
        </w:rPr>
        <w:t>, aby Wykonawcy wykazując brak podstaw do wykluczenia</w:t>
      </w:r>
      <w:r w:rsidR="000E01B8" w:rsidRPr="0093655B">
        <w:rPr>
          <w:bCs/>
          <w:sz w:val="24"/>
          <w:szCs w:val="24"/>
        </w:rPr>
        <w:br/>
      </w:r>
      <w:r w:rsidRPr="0093655B">
        <w:rPr>
          <w:bCs/>
          <w:sz w:val="24"/>
          <w:szCs w:val="24"/>
        </w:rPr>
        <w:t>i spełnienie warunków udziału w postępowaniu, składali wraz z ofertą oświadczenie JEDZ – Jednolity Europejski Dokument Zamówienia. Do złożenia przedmiotowego oświadczenia będzie zobowiązany Wykonawca, którego oferta zostanie najwyżej oceniona zgodnie z przyjętymi kryteriami oceny ofert.</w:t>
      </w:r>
    </w:p>
    <w:p w14:paraId="73EF799E" w14:textId="77777777" w:rsidR="0042265D" w:rsidRPr="00FF4170" w:rsidRDefault="0042265D" w:rsidP="000E01B8">
      <w:pPr>
        <w:widowControl w:val="0"/>
        <w:tabs>
          <w:tab w:val="left" w:pos="334"/>
        </w:tabs>
        <w:spacing w:before="240" w:after="0" w:line="360" w:lineRule="auto"/>
        <w:rPr>
          <w:rStyle w:val="Teksttreci20"/>
          <w:rFonts w:ascii="Arial" w:hAnsi="Arial" w:cs="Arial"/>
          <w:b/>
          <w:color w:val="auto"/>
          <w:sz w:val="24"/>
          <w:szCs w:val="24"/>
        </w:rPr>
      </w:pPr>
      <w:r w:rsidRPr="00FF4170">
        <w:rPr>
          <w:rStyle w:val="Teksttreci20"/>
          <w:rFonts w:ascii="Arial" w:hAnsi="Arial" w:cs="Arial"/>
          <w:b/>
          <w:color w:val="auto"/>
          <w:sz w:val="24"/>
          <w:szCs w:val="24"/>
        </w:rPr>
        <w:t>Nazwy i kody zamówienia według Wspólnego Słownika Zamówień (CPV):</w:t>
      </w:r>
    </w:p>
    <w:p w14:paraId="11CDEF48" w14:textId="24615E1F" w:rsidR="00471F4C" w:rsidRDefault="00471F4C" w:rsidP="006C6AAB">
      <w:pPr>
        <w:spacing w:after="720"/>
        <w:rPr>
          <w:rFonts w:ascii="Arial" w:hAnsi="Arial" w:cs="Arial"/>
          <w:b/>
          <w:sz w:val="24"/>
          <w:szCs w:val="24"/>
        </w:rPr>
      </w:pPr>
      <w:r w:rsidRPr="00A325B3">
        <w:rPr>
          <w:sz w:val="24"/>
          <w:szCs w:val="24"/>
        </w:rPr>
        <w:t>Nadzór nad robotami budowlanymi</w:t>
      </w:r>
      <w:r w:rsidRPr="00A325B3">
        <w:rPr>
          <w:sz w:val="24"/>
          <w:szCs w:val="24"/>
        </w:rPr>
        <w:tab/>
      </w:r>
      <w:r>
        <w:rPr>
          <w:sz w:val="24"/>
          <w:szCs w:val="24"/>
        </w:rPr>
        <w:tab/>
      </w:r>
      <w:r w:rsidRPr="00A325B3">
        <w:rPr>
          <w:sz w:val="24"/>
          <w:szCs w:val="24"/>
        </w:rPr>
        <w:tab/>
        <w:t>71247000-1</w:t>
      </w:r>
    </w:p>
    <w:p w14:paraId="2B1CA25B" w14:textId="301431F9" w:rsidR="00D434F3" w:rsidRPr="00FF4170" w:rsidRDefault="00D434F3" w:rsidP="006C6AAB">
      <w:pPr>
        <w:spacing w:before="240" w:after="120"/>
        <w:rPr>
          <w:rFonts w:ascii="Arial" w:hAnsi="Arial" w:cs="Arial"/>
          <w:b/>
          <w:sz w:val="24"/>
          <w:szCs w:val="24"/>
        </w:rPr>
      </w:pPr>
      <w:r w:rsidRPr="00FF4170">
        <w:rPr>
          <w:rFonts w:ascii="Arial" w:hAnsi="Arial" w:cs="Arial"/>
          <w:b/>
          <w:sz w:val="24"/>
          <w:szCs w:val="24"/>
        </w:rPr>
        <w:lastRenderedPageBreak/>
        <w:t xml:space="preserve">Informacja o przedmiotowych środkach dowodowych </w:t>
      </w:r>
    </w:p>
    <w:p w14:paraId="048D3F60" w14:textId="77777777" w:rsidR="00D434F3" w:rsidRPr="00FF4170" w:rsidRDefault="00D434F3" w:rsidP="006C6AAB">
      <w:pPr>
        <w:spacing w:after="240" w:line="360" w:lineRule="auto"/>
        <w:rPr>
          <w:rFonts w:ascii="Arial" w:hAnsi="Arial" w:cs="Arial"/>
          <w:b/>
          <w:sz w:val="24"/>
          <w:szCs w:val="24"/>
        </w:rPr>
      </w:pPr>
      <w:r w:rsidRPr="00FF4170">
        <w:rPr>
          <w:rFonts w:ascii="Arial" w:hAnsi="Arial" w:cs="Arial"/>
          <w:sz w:val="24"/>
          <w:szCs w:val="24"/>
        </w:rPr>
        <w:t>Zamawiający nie wymaga złożenia przez Wykonawcę przedmiotowych środków dowodowych.</w:t>
      </w:r>
    </w:p>
    <w:p w14:paraId="39C4EFD6" w14:textId="77777777" w:rsidR="00A93B97" w:rsidRPr="00FF4170" w:rsidRDefault="00A93B97" w:rsidP="000E01B8">
      <w:pPr>
        <w:spacing w:after="0" w:line="360" w:lineRule="auto"/>
        <w:rPr>
          <w:b/>
          <w:sz w:val="24"/>
          <w:szCs w:val="24"/>
        </w:rPr>
      </w:pPr>
      <w:r w:rsidRPr="00FF4170">
        <w:rPr>
          <w:b/>
          <w:sz w:val="24"/>
          <w:szCs w:val="24"/>
        </w:rPr>
        <w:t>Podwykonawstwo</w:t>
      </w:r>
    </w:p>
    <w:p w14:paraId="5331B3CA" w14:textId="77777777" w:rsidR="00A93B97" w:rsidRPr="00FF4170" w:rsidRDefault="00A93B97" w:rsidP="002C4958">
      <w:pPr>
        <w:pStyle w:val="Tekstpodstawowywcity3"/>
        <w:numPr>
          <w:ilvl w:val="0"/>
          <w:numId w:val="18"/>
        </w:numPr>
        <w:spacing w:after="0" w:line="360" w:lineRule="auto"/>
        <w:ind w:left="426" w:hanging="426"/>
        <w:rPr>
          <w:rFonts w:ascii="Arial" w:hAnsi="Arial" w:cs="Arial"/>
          <w:bCs/>
          <w:sz w:val="24"/>
          <w:szCs w:val="24"/>
        </w:rPr>
      </w:pPr>
      <w:r w:rsidRPr="00FF4170">
        <w:rPr>
          <w:rFonts w:ascii="Arial" w:hAnsi="Arial" w:cs="Arial"/>
          <w:sz w:val="24"/>
          <w:szCs w:val="24"/>
        </w:rPr>
        <w:t xml:space="preserve">Wykonawca, który zamierza wykonywać zamówienie przy udziale podwykonawcy, musi wskazać w ofercie, jaką część (zakres zamówienia) wykonywać będzie w jego imieniu podwykonawca oraz podać firmę podwykonawcy. Należy w tym celu wypełnić </w:t>
      </w:r>
      <w:r w:rsidR="00221379" w:rsidRPr="00FF4170">
        <w:rPr>
          <w:rFonts w:ascii="Arial" w:hAnsi="Arial" w:cs="Arial"/>
          <w:sz w:val="24"/>
          <w:szCs w:val="24"/>
        </w:rPr>
        <w:t xml:space="preserve">odpowiedni punkt w </w:t>
      </w:r>
      <w:r w:rsidRPr="00FF4170">
        <w:rPr>
          <w:rFonts w:ascii="Arial" w:hAnsi="Arial" w:cs="Arial"/>
          <w:sz w:val="24"/>
          <w:szCs w:val="24"/>
        </w:rPr>
        <w:t>załącznik</w:t>
      </w:r>
      <w:r w:rsidR="00221379" w:rsidRPr="00FF4170">
        <w:rPr>
          <w:rFonts w:ascii="Arial" w:hAnsi="Arial" w:cs="Arial"/>
          <w:sz w:val="24"/>
          <w:szCs w:val="24"/>
        </w:rPr>
        <w:t>u</w:t>
      </w:r>
      <w:r w:rsidRPr="00FF4170">
        <w:rPr>
          <w:rFonts w:ascii="Arial" w:hAnsi="Arial" w:cs="Arial"/>
          <w:sz w:val="24"/>
          <w:szCs w:val="24"/>
        </w:rPr>
        <w:t xml:space="preserve"> nr 1 do SWZ</w:t>
      </w:r>
      <w:r w:rsidR="00D434F3" w:rsidRPr="00FF4170">
        <w:rPr>
          <w:rFonts w:ascii="Arial" w:hAnsi="Arial" w:cs="Arial"/>
          <w:sz w:val="24"/>
          <w:szCs w:val="24"/>
        </w:rPr>
        <w:t xml:space="preserve"> oraz sekcję D w </w:t>
      </w:r>
      <w:r w:rsidR="00F64B4F" w:rsidRPr="00FF4170">
        <w:rPr>
          <w:rFonts w:ascii="Arial" w:hAnsi="Arial" w:cs="Arial"/>
          <w:sz w:val="24"/>
          <w:szCs w:val="24"/>
        </w:rPr>
        <w:t>części</w:t>
      </w:r>
      <w:r w:rsidR="00D434F3" w:rsidRPr="00FF4170">
        <w:rPr>
          <w:rFonts w:ascii="Arial" w:hAnsi="Arial" w:cs="Arial"/>
          <w:sz w:val="24"/>
          <w:szCs w:val="24"/>
        </w:rPr>
        <w:t xml:space="preserve"> II formularza JEDZ</w:t>
      </w:r>
      <w:r w:rsidRPr="00FF4170">
        <w:rPr>
          <w:rFonts w:ascii="Arial" w:hAnsi="Arial" w:cs="Arial"/>
          <w:sz w:val="24"/>
          <w:szCs w:val="24"/>
        </w:rPr>
        <w:t xml:space="preserve">. W przypadku, gdy Wykonawca nie zamierza wykonywać zamówienia przy udziale podwykonawców, należy wpisać w formularzach „nie dotyczy” lub inne podobne sformułowanie. </w:t>
      </w:r>
      <w:r w:rsidRPr="00FF4170">
        <w:rPr>
          <w:rFonts w:ascii="Arial" w:hAnsi="Arial" w:cs="Arial"/>
          <w:bCs/>
          <w:sz w:val="24"/>
          <w:szCs w:val="24"/>
        </w:rPr>
        <w:t>Brak ww. informacji oznaczać będzie, iż całość zamówienia będzie zrealizowana przez Wykonawcę.</w:t>
      </w:r>
    </w:p>
    <w:p w14:paraId="34CB3E6D" w14:textId="77777777" w:rsidR="00A93B97" w:rsidRPr="00FF4170" w:rsidRDefault="00A93B97" w:rsidP="002C4958">
      <w:pPr>
        <w:pStyle w:val="Tekstpodstawowywcity3"/>
        <w:numPr>
          <w:ilvl w:val="0"/>
          <w:numId w:val="18"/>
        </w:numPr>
        <w:spacing w:after="0" w:line="360" w:lineRule="auto"/>
        <w:ind w:left="426" w:hanging="426"/>
        <w:rPr>
          <w:rFonts w:ascii="Arial" w:hAnsi="Arial" w:cs="Arial"/>
          <w:bCs/>
          <w:sz w:val="24"/>
          <w:szCs w:val="24"/>
        </w:rPr>
      </w:pPr>
      <w:r w:rsidRPr="00FF4170">
        <w:rPr>
          <w:rFonts w:ascii="Arial" w:hAnsi="Arial" w:cs="Arial"/>
          <w:sz w:val="24"/>
          <w:szCs w:val="24"/>
        </w:rPr>
        <w:t xml:space="preserve">Zamawiający żąda, aby przed przystąpieniem do wykonania zamówienia Wykonawca, o ile są już znane, podał nazwy albo imiona i nazwiska </w:t>
      </w:r>
      <w:r w:rsidRPr="00FF4170">
        <w:rPr>
          <w:rFonts w:ascii="Arial" w:hAnsi="Arial" w:cs="Arial"/>
          <w:bCs/>
          <w:sz w:val="24"/>
          <w:szCs w:val="24"/>
        </w:rPr>
        <w:t xml:space="preserve">oraz </w:t>
      </w:r>
      <w:r w:rsidRPr="00FF4170">
        <w:rPr>
          <w:rFonts w:ascii="Arial" w:hAnsi="Arial" w:cs="Arial"/>
          <w:sz w:val="24"/>
          <w:szCs w:val="24"/>
        </w:rPr>
        <w:t xml:space="preserve">dane kontaktowe podwykonawców i osób do kontaktu z nimi, zaangażowanych </w:t>
      </w:r>
      <w:r w:rsidRPr="00FF4170">
        <w:rPr>
          <w:rFonts w:ascii="Arial" w:hAnsi="Arial" w:cs="Arial"/>
          <w:sz w:val="24"/>
          <w:szCs w:val="24"/>
        </w:rPr>
        <w:br/>
        <w:t>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7426A09B" w14:textId="77777777" w:rsidR="006C40EB" w:rsidRPr="00FF4170" w:rsidRDefault="006C40EB" w:rsidP="002C4958">
      <w:pPr>
        <w:pStyle w:val="Tekstpodstawowywcity3"/>
        <w:numPr>
          <w:ilvl w:val="0"/>
          <w:numId w:val="18"/>
        </w:numPr>
        <w:spacing w:after="0" w:line="360" w:lineRule="auto"/>
        <w:ind w:left="426" w:hanging="426"/>
        <w:rPr>
          <w:rFonts w:ascii="Arial" w:hAnsi="Arial" w:cs="Arial"/>
          <w:bCs/>
          <w:sz w:val="24"/>
          <w:szCs w:val="24"/>
        </w:rPr>
      </w:pPr>
      <w:r w:rsidRPr="00FF4170">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8EC3F51" w14:textId="77777777" w:rsidR="006375B7" w:rsidRPr="00FF4170" w:rsidRDefault="00A93B97" w:rsidP="002C4958">
      <w:pPr>
        <w:pStyle w:val="Tekstpodstawowywcity3"/>
        <w:numPr>
          <w:ilvl w:val="0"/>
          <w:numId w:val="18"/>
        </w:numPr>
        <w:spacing w:after="0" w:line="360" w:lineRule="auto"/>
        <w:ind w:left="426" w:hanging="426"/>
        <w:rPr>
          <w:rFonts w:ascii="Arial" w:hAnsi="Arial" w:cs="Arial"/>
          <w:bCs/>
          <w:sz w:val="24"/>
          <w:szCs w:val="24"/>
        </w:rPr>
      </w:pPr>
      <w:r w:rsidRPr="00FF4170">
        <w:rPr>
          <w:rFonts w:ascii="Arial" w:hAnsi="Arial" w:cs="Arial"/>
          <w:sz w:val="24"/>
          <w:szCs w:val="24"/>
        </w:rPr>
        <w:t xml:space="preserve">Umowa o podwykonawstwo </w:t>
      </w:r>
      <w:r w:rsidRPr="00FF4170">
        <w:rPr>
          <w:rFonts w:ascii="Arial" w:hAnsi="Arial" w:cs="Arial"/>
          <w:bCs/>
          <w:sz w:val="24"/>
          <w:szCs w:val="24"/>
        </w:rPr>
        <w:t xml:space="preserve">– </w:t>
      </w:r>
      <w:r w:rsidR="00B34325" w:rsidRPr="00FF4170">
        <w:rPr>
          <w:sz w:val="24"/>
          <w:szCs w:val="24"/>
        </w:rPr>
        <w:t xml:space="preserve">należy przez to rozumieć umowę w formie pisemnej o charakterze odpłatnym, zawartą między </w:t>
      </w:r>
      <w:r w:rsidR="00A648E6" w:rsidRPr="00FF4170">
        <w:rPr>
          <w:sz w:val="24"/>
          <w:szCs w:val="24"/>
        </w:rPr>
        <w:t>W</w:t>
      </w:r>
      <w:r w:rsidR="00B34325" w:rsidRPr="00FF4170">
        <w:rPr>
          <w:sz w:val="24"/>
          <w:szCs w:val="24"/>
        </w:rPr>
        <w:t xml:space="preserve">ykonawcą </w:t>
      </w:r>
      <w:r w:rsidR="008F7713" w:rsidRPr="00FF4170">
        <w:rPr>
          <w:sz w:val="24"/>
          <w:szCs w:val="24"/>
        </w:rPr>
        <w:t>a </w:t>
      </w:r>
      <w:r w:rsidR="00B34325" w:rsidRPr="00FF4170">
        <w:rPr>
          <w:sz w:val="24"/>
          <w:szCs w:val="24"/>
        </w:rPr>
        <w:t>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FF4170">
        <w:rPr>
          <w:rFonts w:ascii="Arial" w:hAnsi="Arial" w:cs="Arial"/>
          <w:bCs/>
          <w:sz w:val="24"/>
          <w:szCs w:val="24"/>
        </w:rPr>
        <w:t>.</w:t>
      </w:r>
    </w:p>
    <w:p w14:paraId="6ABC334D" w14:textId="4132A3DF" w:rsidR="00421CD9" w:rsidRPr="00421CD9" w:rsidRDefault="0042265D" w:rsidP="00421CD9">
      <w:pPr>
        <w:pStyle w:val="Nagwek1"/>
        <w:numPr>
          <w:ilvl w:val="0"/>
          <w:numId w:val="22"/>
        </w:numPr>
        <w:spacing w:before="240" w:line="360" w:lineRule="auto"/>
        <w:rPr>
          <w:rFonts w:ascii="Arial" w:hAnsi="Arial" w:cs="Arial"/>
          <w:b w:val="0"/>
          <w:bCs w:val="0"/>
          <w:noProof/>
          <w:color w:val="auto"/>
          <w:sz w:val="24"/>
          <w:szCs w:val="24"/>
        </w:rPr>
      </w:pPr>
      <w:r w:rsidRPr="00FF4170">
        <w:rPr>
          <w:rFonts w:ascii="Arial" w:hAnsi="Arial" w:cs="Arial"/>
          <w:color w:val="auto"/>
          <w:sz w:val="24"/>
          <w:szCs w:val="24"/>
        </w:rPr>
        <w:lastRenderedPageBreak/>
        <w:t>Termin wykonania zamówienia</w:t>
      </w:r>
      <w:r w:rsidR="001621C5">
        <w:rPr>
          <w:rFonts w:ascii="Arial" w:hAnsi="Arial" w:cs="Arial"/>
          <w:color w:val="auto"/>
          <w:sz w:val="24"/>
          <w:szCs w:val="24"/>
        </w:rPr>
        <w:t xml:space="preserve"> </w:t>
      </w:r>
      <w:bookmarkStart w:id="5" w:name="_Hlk201822420"/>
      <w:r w:rsidR="001621C5" w:rsidRPr="0098438F">
        <w:rPr>
          <w:rFonts w:ascii="Arial" w:hAnsi="Arial" w:cs="Arial"/>
          <w:b w:val="0"/>
          <w:bCs w:val="0"/>
          <w:noProof/>
          <w:color w:val="auto"/>
          <w:sz w:val="24"/>
          <w:szCs w:val="24"/>
        </w:rPr>
        <w:t xml:space="preserve">do </w:t>
      </w:r>
      <w:r w:rsidR="008978CD">
        <w:rPr>
          <w:rFonts w:ascii="Arial" w:hAnsi="Arial" w:cs="Arial"/>
          <w:b w:val="0"/>
          <w:bCs w:val="0"/>
          <w:noProof/>
          <w:color w:val="auto"/>
          <w:sz w:val="24"/>
          <w:szCs w:val="24"/>
        </w:rPr>
        <w:t>9</w:t>
      </w:r>
      <w:r w:rsidR="001621C5" w:rsidRPr="0098438F">
        <w:rPr>
          <w:rFonts w:ascii="Arial" w:hAnsi="Arial" w:cs="Arial"/>
          <w:b w:val="0"/>
          <w:bCs w:val="0"/>
          <w:noProof/>
          <w:color w:val="auto"/>
          <w:sz w:val="24"/>
          <w:szCs w:val="24"/>
        </w:rPr>
        <w:t xml:space="preserve"> miesięcy</w:t>
      </w:r>
      <w:r w:rsidR="001621C5" w:rsidRPr="001621C5">
        <w:rPr>
          <w:rFonts w:ascii="Arial" w:hAnsi="Arial" w:cs="Arial"/>
          <w:b w:val="0"/>
          <w:bCs w:val="0"/>
          <w:noProof/>
          <w:color w:val="auto"/>
          <w:sz w:val="24"/>
          <w:szCs w:val="24"/>
        </w:rPr>
        <w:t xml:space="preserve"> od daty zawarcia umowy, </w:t>
      </w:r>
      <w:r w:rsidR="001621C5" w:rsidRPr="001621C5">
        <w:rPr>
          <w:rFonts w:ascii="Arial" w:hAnsi="Arial" w:cs="Arial"/>
          <w:b w:val="0"/>
          <w:bCs w:val="0"/>
          <w:noProof/>
          <w:color w:val="auto"/>
          <w:sz w:val="24"/>
          <w:szCs w:val="24"/>
        </w:rPr>
        <w:br/>
        <w:t xml:space="preserve"> w tym:</w:t>
      </w:r>
    </w:p>
    <w:p w14:paraId="5108FED1"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61247CB4"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4FD0EAFE"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1CD3F7CE"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0AD65209"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5B15DF96"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712F5FCC"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417AFAF0"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25F99D55"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74159F0A"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7C8348AD"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53881367" w14:textId="77777777" w:rsidR="00421CD9" w:rsidRPr="009E3FAF" w:rsidRDefault="00421CD9" w:rsidP="00421CD9">
      <w:pPr>
        <w:pStyle w:val="Akapitzlist"/>
        <w:numPr>
          <w:ilvl w:val="0"/>
          <w:numId w:val="57"/>
        </w:numPr>
        <w:spacing w:before="240" w:after="0" w:line="360" w:lineRule="auto"/>
        <w:contextualSpacing w:val="0"/>
        <w:rPr>
          <w:rFonts w:ascii="Arial" w:hAnsi="Arial" w:cs="Arial"/>
          <w:vanish/>
          <w:sz w:val="24"/>
          <w:szCs w:val="24"/>
        </w:rPr>
      </w:pPr>
    </w:p>
    <w:p w14:paraId="1F811F0F" w14:textId="77777777" w:rsidR="008978CD" w:rsidRPr="00A53DBB" w:rsidRDefault="008978CD" w:rsidP="008978CD">
      <w:pPr>
        <w:numPr>
          <w:ilvl w:val="0"/>
          <w:numId w:val="75"/>
        </w:numPr>
        <w:spacing w:after="0" w:line="360" w:lineRule="auto"/>
        <w:ind w:left="851" w:hanging="425"/>
        <w:rPr>
          <w:rFonts w:ascii="Arial" w:hAnsi="Arial" w:cs="Arial"/>
          <w:sz w:val="24"/>
          <w:szCs w:val="24"/>
        </w:rPr>
      </w:pPr>
      <w:r w:rsidRPr="00A53DBB">
        <w:rPr>
          <w:rFonts w:ascii="Arial" w:hAnsi="Arial" w:cs="Arial"/>
          <w:sz w:val="24"/>
          <w:szCs w:val="24"/>
        </w:rPr>
        <w:t>nadzór nad wykonaniem robót budowlanych wraz z ich odbiorem w terminie do 8 miesięcy od zawarcia umowy,</w:t>
      </w:r>
    </w:p>
    <w:p w14:paraId="65966606" w14:textId="37913C25" w:rsidR="00421CD9" w:rsidRDefault="008978CD" w:rsidP="008978CD">
      <w:pPr>
        <w:numPr>
          <w:ilvl w:val="0"/>
          <w:numId w:val="75"/>
        </w:numPr>
        <w:spacing w:after="0" w:line="360" w:lineRule="auto"/>
        <w:ind w:left="851" w:hanging="425"/>
        <w:rPr>
          <w:rFonts w:ascii="Arial" w:hAnsi="Arial" w:cs="Arial"/>
          <w:sz w:val="24"/>
          <w:szCs w:val="24"/>
        </w:rPr>
      </w:pPr>
      <w:r w:rsidRPr="00A53DBB">
        <w:rPr>
          <w:rFonts w:ascii="Arial" w:hAnsi="Arial" w:cs="Arial"/>
          <w:sz w:val="24"/>
          <w:szCs w:val="24"/>
        </w:rPr>
        <w:t>rozliczenie końcowe robót, wykonanie inwentaryzacji powykonawczej oraz sprawdzenie jej naniesienia na zasoby geodezyjne miasta (o ile konieczne), skompletowanie dokumentacji i oświadczeń Wykonawcy robót wymaganych odpowiednimi przepisami) w terminie do miesiąca od dnia odbioru końcowego robót budowlanych</w:t>
      </w:r>
      <w:bookmarkEnd w:id="5"/>
      <w:r w:rsidRPr="00A53DBB">
        <w:rPr>
          <w:rFonts w:ascii="Arial" w:hAnsi="Arial" w:cs="Arial"/>
          <w:sz w:val="24"/>
          <w:szCs w:val="24"/>
        </w:rPr>
        <w:t>.</w:t>
      </w:r>
    </w:p>
    <w:p w14:paraId="3A449E8E" w14:textId="77777777" w:rsidR="0042265D" w:rsidRPr="00FF4170" w:rsidRDefault="0042265D" w:rsidP="002C4958">
      <w:pPr>
        <w:pStyle w:val="Nagwek1"/>
        <w:numPr>
          <w:ilvl w:val="0"/>
          <w:numId w:val="22"/>
        </w:numPr>
        <w:spacing w:before="240" w:line="360" w:lineRule="auto"/>
        <w:jc w:val="both"/>
        <w:rPr>
          <w:rFonts w:ascii="Arial" w:hAnsi="Arial" w:cs="Arial"/>
          <w:color w:val="auto"/>
          <w:sz w:val="24"/>
          <w:szCs w:val="24"/>
        </w:rPr>
      </w:pPr>
      <w:bookmarkStart w:id="6" w:name="bookmark0"/>
      <w:r w:rsidRPr="00FF4170">
        <w:rPr>
          <w:rFonts w:ascii="Arial" w:hAnsi="Arial" w:cs="Arial"/>
          <w:color w:val="auto"/>
          <w:sz w:val="24"/>
          <w:szCs w:val="24"/>
        </w:rPr>
        <w:t>Projektowane postanowienia umowy w sprawie zamówienia publicznego, które zostaną wprowadzone do treści tej umowy</w:t>
      </w:r>
      <w:bookmarkEnd w:id="6"/>
    </w:p>
    <w:p w14:paraId="758385B3" w14:textId="4BC235A7" w:rsidR="00C64D99" w:rsidRPr="00FF4170" w:rsidRDefault="0042265D" w:rsidP="000E01B8">
      <w:pPr>
        <w:spacing w:after="0" w:line="360" w:lineRule="auto"/>
        <w:rPr>
          <w:rFonts w:ascii="Arial" w:hAnsi="Arial" w:cs="Arial"/>
          <w:sz w:val="24"/>
          <w:szCs w:val="24"/>
        </w:rPr>
      </w:pPr>
      <w:r w:rsidRPr="00FF4170">
        <w:rPr>
          <w:rFonts w:ascii="Arial" w:hAnsi="Arial" w:cs="Arial"/>
          <w:sz w:val="24"/>
          <w:szCs w:val="24"/>
        </w:rPr>
        <w:t xml:space="preserve">Projektowane postanowienia umowy w sprawie zamówienia publicznego, które </w:t>
      </w:r>
      <w:r w:rsidR="00A93B97" w:rsidRPr="00FF4170">
        <w:rPr>
          <w:rFonts w:ascii="Arial" w:hAnsi="Arial" w:cs="Arial"/>
          <w:sz w:val="24"/>
          <w:szCs w:val="24"/>
        </w:rPr>
        <w:t xml:space="preserve">zostaną </w:t>
      </w:r>
      <w:r w:rsidRPr="00FF4170">
        <w:rPr>
          <w:rFonts w:ascii="Arial" w:hAnsi="Arial" w:cs="Arial"/>
          <w:sz w:val="24"/>
          <w:szCs w:val="24"/>
        </w:rPr>
        <w:t xml:space="preserve">wprowadzone do treści tej umowy, określone zostały w </w:t>
      </w:r>
      <w:r w:rsidRPr="00FF4170">
        <w:rPr>
          <w:rFonts w:ascii="Arial" w:hAnsi="Arial" w:cs="Arial"/>
          <w:b/>
          <w:sz w:val="24"/>
          <w:szCs w:val="24"/>
        </w:rPr>
        <w:t xml:space="preserve">załączniku nr </w:t>
      </w:r>
      <w:r w:rsidR="00502D96">
        <w:rPr>
          <w:rFonts w:ascii="Arial" w:hAnsi="Arial" w:cs="Arial"/>
          <w:b/>
          <w:sz w:val="24"/>
          <w:szCs w:val="24"/>
        </w:rPr>
        <w:t>9</w:t>
      </w:r>
      <w:r w:rsidRPr="00FF4170">
        <w:rPr>
          <w:rFonts w:ascii="Arial" w:hAnsi="Arial" w:cs="Arial"/>
          <w:sz w:val="24"/>
          <w:szCs w:val="24"/>
        </w:rPr>
        <w:t xml:space="preserve"> </w:t>
      </w:r>
      <w:r w:rsidR="00245269">
        <w:rPr>
          <w:rFonts w:ascii="Arial" w:hAnsi="Arial" w:cs="Arial"/>
          <w:sz w:val="24"/>
          <w:szCs w:val="24"/>
        </w:rPr>
        <w:br/>
      </w:r>
      <w:r w:rsidRPr="00FF4170">
        <w:rPr>
          <w:rFonts w:ascii="Arial" w:hAnsi="Arial" w:cs="Arial"/>
          <w:sz w:val="24"/>
          <w:szCs w:val="24"/>
        </w:rPr>
        <w:t>do SWZ.</w:t>
      </w:r>
    </w:p>
    <w:p w14:paraId="51AD153E" w14:textId="77777777" w:rsidR="00C64D99" w:rsidRPr="00FF4170" w:rsidRDefault="00C64D99" w:rsidP="002C4958">
      <w:pPr>
        <w:pStyle w:val="Nagwek1"/>
        <w:numPr>
          <w:ilvl w:val="0"/>
          <w:numId w:val="22"/>
        </w:numPr>
        <w:spacing w:before="240" w:line="360" w:lineRule="auto"/>
        <w:rPr>
          <w:rFonts w:ascii="Arial" w:hAnsi="Arial" w:cs="Arial"/>
          <w:color w:val="auto"/>
          <w:sz w:val="24"/>
          <w:szCs w:val="24"/>
        </w:rPr>
      </w:pPr>
      <w:r w:rsidRPr="00FF4170">
        <w:rPr>
          <w:rFonts w:ascii="Arial" w:hAnsi="Arial" w:cs="Arial"/>
          <w:color w:val="auto"/>
          <w:sz w:val="24"/>
          <w:szCs w:val="24"/>
        </w:rPr>
        <w:t xml:space="preserve">Warunki udziału w postępowaniu  </w:t>
      </w:r>
    </w:p>
    <w:p w14:paraId="215D8EC6" w14:textId="77777777" w:rsidR="00CA52A5" w:rsidRPr="00FF4170" w:rsidRDefault="00CA52A5" w:rsidP="002C4958">
      <w:pPr>
        <w:numPr>
          <w:ilvl w:val="0"/>
          <w:numId w:val="19"/>
        </w:numPr>
        <w:autoSpaceDE w:val="0"/>
        <w:autoSpaceDN w:val="0"/>
        <w:adjustRightInd w:val="0"/>
        <w:spacing w:after="0" w:line="360" w:lineRule="auto"/>
        <w:ind w:left="426" w:hanging="426"/>
        <w:jc w:val="both"/>
        <w:rPr>
          <w:rFonts w:ascii="Arial" w:hAnsi="Arial" w:cs="Arial"/>
          <w:sz w:val="24"/>
          <w:szCs w:val="24"/>
        </w:rPr>
      </w:pPr>
      <w:r w:rsidRPr="00FF4170">
        <w:rPr>
          <w:rFonts w:ascii="Arial" w:hAnsi="Arial" w:cs="Arial"/>
          <w:sz w:val="24"/>
          <w:szCs w:val="24"/>
        </w:rPr>
        <w:t>O udzielenia zamówienia mogą ubiegać się Wykonawcy, którzy:</w:t>
      </w:r>
    </w:p>
    <w:p w14:paraId="1D3B007F" w14:textId="77777777" w:rsidR="00CA52A5" w:rsidRPr="00FF4170" w:rsidRDefault="00CA52A5" w:rsidP="002C4958">
      <w:pPr>
        <w:numPr>
          <w:ilvl w:val="2"/>
          <w:numId w:val="21"/>
        </w:numPr>
        <w:tabs>
          <w:tab w:val="left" w:pos="851"/>
        </w:tabs>
        <w:autoSpaceDE w:val="0"/>
        <w:autoSpaceDN w:val="0"/>
        <w:adjustRightInd w:val="0"/>
        <w:spacing w:after="0" w:line="360" w:lineRule="auto"/>
        <w:ind w:hanging="2018"/>
        <w:jc w:val="both"/>
        <w:rPr>
          <w:rFonts w:ascii="Arial" w:hAnsi="Arial" w:cs="Arial"/>
          <w:sz w:val="24"/>
          <w:szCs w:val="24"/>
        </w:rPr>
      </w:pPr>
      <w:r w:rsidRPr="00FF4170">
        <w:rPr>
          <w:rFonts w:ascii="Arial" w:hAnsi="Arial" w:cs="Arial"/>
          <w:sz w:val="24"/>
          <w:szCs w:val="24"/>
        </w:rPr>
        <w:t>nie podlegają wykluczeniu na podstawie art. 108 ust. 1 ustawy,</w:t>
      </w:r>
    </w:p>
    <w:p w14:paraId="7B8ED54F" w14:textId="77777777" w:rsidR="00CA52A5" w:rsidRPr="00FF4170" w:rsidRDefault="00CA52A5" w:rsidP="002C4958">
      <w:pPr>
        <w:numPr>
          <w:ilvl w:val="2"/>
          <w:numId w:val="21"/>
        </w:numPr>
        <w:tabs>
          <w:tab w:val="left" w:pos="851"/>
        </w:tabs>
        <w:autoSpaceDE w:val="0"/>
        <w:autoSpaceDN w:val="0"/>
        <w:adjustRightInd w:val="0"/>
        <w:spacing w:after="0" w:line="360" w:lineRule="auto"/>
        <w:ind w:hanging="2018"/>
        <w:jc w:val="both"/>
        <w:rPr>
          <w:rFonts w:ascii="Arial" w:hAnsi="Arial" w:cs="Arial"/>
          <w:sz w:val="24"/>
          <w:szCs w:val="24"/>
        </w:rPr>
      </w:pPr>
      <w:r w:rsidRPr="00FF4170">
        <w:rPr>
          <w:rFonts w:ascii="Arial" w:hAnsi="Arial" w:cs="Arial"/>
          <w:sz w:val="24"/>
          <w:szCs w:val="24"/>
        </w:rPr>
        <w:t>spełniają warunki udziału w postępowaniu dotyczące:</w:t>
      </w:r>
    </w:p>
    <w:p w14:paraId="319A3B59" w14:textId="77777777" w:rsidR="00CA52A5" w:rsidRPr="00FF4170" w:rsidRDefault="00CA52A5" w:rsidP="002C4958">
      <w:pPr>
        <w:numPr>
          <w:ilvl w:val="0"/>
          <w:numId w:val="20"/>
        </w:numPr>
        <w:autoSpaceDE w:val="0"/>
        <w:autoSpaceDN w:val="0"/>
        <w:adjustRightInd w:val="0"/>
        <w:spacing w:after="0" w:line="360" w:lineRule="auto"/>
        <w:ind w:left="1134" w:hanging="425"/>
        <w:jc w:val="both"/>
        <w:rPr>
          <w:rFonts w:ascii="Arial" w:hAnsi="Arial" w:cs="Arial"/>
          <w:sz w:val="24"/>
          <w:szCs w:val="24"/>
        </w:rPr>
      </w:pPr>
      <w:r w:rsidRPr="00FF4170">
        <w:rPr>
          <w:rFonts w:ascii="Arial" w:hAnsi="Arial" w:cs="Arial"/>
          <w:sz w:val="24"/>
          <w:szCs w:val="24"/>
        </w:rPr>
        <w:t xml:space="preserve">zdolności do występowania w obrocie gospodarczym: </w:t>
      </w:r>
    </w:p>
    <w:p w14:paraId="04E3A4B8" w14:textId="77777777" w:rsidR="00CA52A5" w:rsidRPr="00FF4170" w:rsidRDefault="00CA52A5" w:rsidP="008355A5">
      <w:pPr>
        <w:autoSpaceDE w:val="0"/>
        <w:autoSpaceDN w:val="0"/>
        <w:adjustRightInd w:val="0"/>
        <w:spacing w:after="0" w:line="360" w:lineRule="auto"/>
        <w:ind w:left="1134"/>
        <w:jc w:val="both"/>
        <w:rPr>
          <w:rFonts w:ascii="Arial" w:hAnsi="Arial" w:cs="Arial"/>
          <w:sz w:val="24"/>
          <w:szCs w:val="24"/>
        </w:rPr>
      </w:pPr>
      <w:r w:rsidRPr="00FF4170">
        <w:rPr>
          <w:rFonts w:ascii="Arial" w:hAnsi="Arial" w:cs="Arial"/>
          <w:sz w:val="24"/>
          <w:szCs w:val="24"/>
        </w:rPr>
        <w:t>Zamawiający nie określa warunku w tym zakresie.</w:t>
      </w:r>
    </w:p>
    <w:p w14:paraId="2C32E316" w14:textId="77777777" w:rsidR="00CA52A5" w:rsidRPr="00FF4170" w:rsidRDefault="00CA52A5" w:rsidP="002C4958">
      <w:pPr>
        <w:numPr>
          <w:ilvl w:val="0"/>
          <w:numId w:val="20"/>
        </w:numPr>
        <w:autoSpaceDE w:val="0"/>
        <w:autoSpaceDN w:val="0"/>
        <w:adjustRightInd w:val="0"/>
        <w:spacing w:after="0" w:line="360" w:lineRule="auto"/>
        <w:ind w:left="1134" w:hanging="425"/>
        <w:jc w:val="both"/>
        <w:rPr>
          <w:rFonts w:ascii="Arial" w:hAnsi="Arial" w:cs="Arial"/>
          <w:sz w:val="24"/>
          <w:szCs w:val="24"/>
        </w:rPr>
      </w:pPr>
      <w:r w:rsidRPr="00FF4170">
        <w:rPr>
          <w:rFonts w:ascii="Arial" w:hAnsi="Arial" w:cs="Arial"/>
          <w:sz w:val="24"/>
          <w:szCs w:val="24"/>
        </w:rPr>
        <w:t>uprawnień do prowadzenia określonej działalności gospodarczej lub zawodowej, o ile wynika to z odrębnych przepisów:</w:t>
      </w:r>
    </w:p>
    <w:p w14:paraId="373E9E55" w14:textId="77777777" w:rsidR="00CA52A5" w:rsidRPr="00FF4170" w:rsidRDefault="00CA52A5" w:rsidP="008355A5">
      <w:pPr>
        <w:autoSpaceDE w:val="0"/>
        <w:autoSpaceDN w:val="0"/>
        <w:adjustRightInd w:val="0"/>
        <w:spacing w:after="0" w:line="360" w:lineRule="auto"/>
        <w:ind w:left="1134"/>
        <w:jc w:val="both"/>
        <w:rPr>
          <w:rFonts w:ascii="Arial" w:hAnsi="Arial" w:cs="Arial"/>
          <w:sz w:val="24"/>
          <w:szCs w:val="24"/>
        </w:rPr>
      </w:pPr>
      <w:r w:rsidRPr="00FF4170">
        <w:rPr>
          <w:rFonts w:ascii="Arial" w:hAnsi="Arial" w:cs="Arial"/>
          <w:sz w:val="24"/>
          <w:szCs w:val="24"/>
        </w:rPr>
        <w:t>Zamawiający nie określa warunku w tym zakresie.</w:t>
      </w:r>
    </w:p>
    <w:p w14:paraId="784CE676" w14:textId="77777777" w:rsidR="00CA52A5" w:rsidRPr="00FF4170" w:rsidRDefault="00CA52A5" w:rsidP="002C4958">
      <w:pPr>
        <w:numPr>
          <w:ilvl w:val="0"/>
          <w:numId w:val="20"/>
        </w:numPr>
        <w:tabs>
          <w:tab w:val="left" w:pos="1276"/>
        </w:tabs>
        <w:autoSpaceDE w:val="0"/>
        <w:autoSpaceDN w:val="0"/>
        <w:adjustRightInd w:val="0"/>
        <w:spacing w:after="0" w:line="360" w:lineRule="auto"/>
        <w:ind w:left="1134" w:hanging="425"/>
        <w:jc w:val="both"/>
        <w:rPr>
          <w:rFonts w:ascii="Arial" w:hAnsi="Arial" w:cs="Arial"/>
          <w:sz w:val="24"/>
          <w:szCs w:val="24"/>
        </w:rPr>
      </w:pPr>
      <w:r w:rsidRPr="00FF4170">
        <w:rPr>
          <w:rFonts w:ascii="Arial" w:hAnsi="Arial" w:cs="Arial"/>
          <w:sz w:val="24"/>
          <w:szCs w:val="24"/>
        </w:rPr>
        <w:t>sytuacji finansowej lub ekonomicznej:</w:t>
      </w:r>
    </w:p>
    <w:p w14:paraId="393236ED" w14:textId="77777777" w:rsidR="00CA52A5" w:rsidRPr="00FF4170" w:rsidRDefault="00CA52A5" w:rsidP="008355A5">
      <w:pPr>
        <w:autoSpaceDE w:val="0"/>
        <w:autoSpaceDN w:val="0"/>
        <w:adjustRightInd w:val="0"/>
        <w:spacing w:after="0" w:line="360" w:lineRule="auto"/>
        <w:ind w:left="1134"/>
        <w:jc w:val="both"/>
        <w:rPr>
          <w:rFonts w:ascii="Arial" w:hAnsi="Arial" w:cs="Arial"/>
          <w:sz w:val="24"/>
          <w:szCs w:val="24"/>
        </w:rPr>
      </w:pPr>
      <w:r w:rsidRPr="00FF4170">
        <w:rPr>
          <w:rFonts w:ascii="Arial" w:hAnsi="Arial" w:cs="Arial"/>
          <w:sz w:val="24"/>
          <w:szCs w:val="24"/>
        </w:rPr>
        <w:t>Zamawiający nie określa warunku w tym zakresie.</w:t>
      </w:r>
    </w:p>
    <w:p w14:paraId="5671F7E4" w14:textId="77777777" w:rsidR="00CA52A5" w:rsidRDefault="00CA52A5" w:rsidP="002C4958">
      <w:pPr>
        <w:numPr>
          <w:ilvl w:val="0"/>
          <w:numId w:val="20"/>
        </w:numPr>
        <w:tabs>
          <w:tab w:val="left" w:pos="1276"/>
        </w:tabs>
        <w:autoSpaceDE w:val="0"/>
        <w:autoSpaceDN w:val="0"/>
        <w:adjustRightInd w:val="0"/>
        <w:spacing w:after="0" w:line="360" w:lineRule="auto"/>
        <w:ind w:left="1134" w:hanging="425"/>
        <w:jc w:val="both"/>
        <w:rPr>
          <w:rFonts w:ascii="Arial" w:hAnsi="Arial" w:cs="Arial"/>
          <w:sz w:val="24"/>
          <w:szCs w:val="24"/>
        </w:rPr>
      </w:pPr>
      <w:r w:rsidRPr="00FF4170">
        <w:rPr>
          <w:rFonts w:ascii="Arial" w:hAnsi="Arial" w:cs="Arial"/>
          <w:sz w:val="24"/>
          <w:szCs w:val="24"/>
        </w:rPr>
        <w:t>zdolności technicznej lub zawodowej:</w:t>
      </w:r>
    </w:p>
    <w:p w14:paraId="6F3ECC06" w14:textId="57260348" w:rsidR="00BC2BD3" w:rsidRDefault="00BC2BD3" w:rsidP="00655513">
      <w:pPr>
        <w:pStyle w:val="Akapitzlist"/>
        <w:numPr>
          <w:ilvl w:val="0"/>
          <w:numId w:val="49"/>
        </w:numPr>
        <w:tabs>
          <w:tab w:val="left" w:pos="1418"/>
        </w:tabs>
        <w:autoSpaceDE w:val="0"/>
        <w:autoSpaceDN w:val="0"/>
        <w:adjustRightInd w:val="0"/>
        <w:spacing w:after="0" w:line="360" w:lineRule="auto"/>
        <w:ind w:left="1701" w:hanging="708"/>
        <w:rPr>
          <w:rFonts w:ascii="Arial" w:hAnsi="Arial" w:cs="Arial"/>
          <w:sz w:val="24"/>
          <w:szCs w:val="24"/>
        </w:rPr>
      </w:pPr>
      <w:r w:rsidRPr="00BC2BD3">
        <w:rPr>
          <w:rFonts w:ascii="Arial" w:hAnsi="Arial" w:cs="Arial"/>
          <w:sz w:val="24"/>
          <w:szCs w:val="24"/>
        </w:rPr>
        <w:t>Wykonawca spełni warunek jeżeli wykaże, że:</w:t>
      </w:r>
    </w:p>
    <w:p w14:paraId="32699637" w14:textId="1C39DCC3" w:rsidR="00BC2BD3" w:rsidRPr="00BC2BD3" w:rsidRDefault="00655513" w:rsidP="00655513">
      <w:pPr>
        <w:tabs>
          <w:tab w:val="left" w:pos="1418"/>
        </w:tabs>
        <w:autoSpaceDE w:val="0"/>
        <w:autoSpaceDN w:val="0"/>
        <w:adjustRightInd w:val="0"/>
        <w:spacing w:after="0" w:line="360" w:lineRule="auto"/>
        <w:ind w:left="1416" w:hanging="708"/>
        <w:rPr>
          <w:rFonts w:ascii="Arial" w:hAnsi="Arial" w:cs="Arial"/>
          <w:sz w:val="24"/>
          <w:szCs w:val="24"/>
        </w:rPr>
      </w:pPr>
      <w:r>
        <w:rPr>
          <w:rFonts w:ascii="Arial" w:hAnsi="Arial" w:cs="Arial"/>
          <w:sz w:val="24"/>
          <w:szCs w:val="24"/>
        </w:rPr>
        <w:tab/>
      </w:r>
      <w:r>
        <w:rPr>
          <w:rFonts w:ascii="Arial" w:hAnsi="Arial" w:cs="Arial"/>
          <w:sz w:val="24"/>
          <w:szCs w:val="24"/>
        </w:rPr>
        <w:tab/>
      </w:r>
      <w:r w:rsidR="00BC2BD3" w:rsidRPr="00BC2BD3">
        <w:rPr>
          <w:rFonts w:ascii="Arial" w:hAnsi="Arial" w:cs="Arial"/>
          <w:sz w:val="24"/>
          <w:szCs w:val="24"/>
        </w:rPr>
        <w:t xml:space="preserve">Wykonawca spełni warunek jeżeli wykaże, że wykonał w okresie ostatnich </w:t>
      </w:r>
      <w:r w:rsidR="008F34DE" w:rsidRPr="00BC1A7E">
        <w:rPr>
          <w:rFonts w:ascii="Arial" w:hAnsi="Arial" w:cs="Arial"/>
          <w:sz w:val="24"/>
          <w:szCs w:val="24"/>
        </w:rPr>
        <w:t xml:space="preserve">10 lat przed upływem terminu składania ofert </w:t>
      </w:r>
      <w:r w:rsidR="00FA723F" w:rsidRPr="00BC2BD3">
        <w:rPr>
          <w:rFonts w:ascii="Arial" w:hAnsi="Arial" w:cs="Arial"/>
          <w:sz w:val="24"/>
          <w:szCs w:val="24"/>
        </w:rPr>
        <w:t>co najmniej dwie usługi polegające na sprawowaniu kompleksowego nadzoru inwestorskiego nad</w:t>
      </w:r>
      <w:r w:rsidR="00FA723F" w:rsidRPr="00BC1A7E">
        <w:rPr>
          <w:rFonts w:ascii="Arial" w:hAnsi="Arial" w:cs="Arial"/>
          <w:sz w:val="24"/>
          <w:szCs w:val="24"/>
        </w:rPr>
        <w:t xml:space="preserve"> </w:t>
      </w:r>
      <w:r w:rsidR="008F34DE" w:rsidRPr="00BC1A7E">
        <w:rPr>
          <w:rFonts w:ascii="Arial" w:hAnsi="Arial" w:cs="Arial"/>
          <w:sz w:val="24"/>
          <w:szCs w:val="24"/>
        </w:rPr>
        <w:t>termomodernizacj</w:t>
      </w:r>
      <w:r w:rsidR="00FA723F">
        <w:rPr>
          <w:rFonts w:ascii="Arial" w:hAnsi="Arial" w:cs="Arial"/>
          <w:sz w:val="24"/>
          <w:szCs w:val="24"/>
        </w:rPr>
        <w:t>ą</w:t>
      </w:r>
      <w:r w:rsidR="008F34DE" w:rsidRPr="00BC1A7E">
        <w:rPr>
          <w:rFonts w:ascii="Arial" w:hAnsi="Arial" w:cs="Arial"/>
          <w:sz w:val="24"/>
          <w:szCs w:val="24"/>
        </w:rPr>
        <w:t xml:space="preserve"> </w:t>
      </w:r>
      <w:r w:rsidR="008036CF" w:rsidRPr="008036CF">
        <w:rPr>
          <w:rFonts w:ascii="Arial" w:hAnsi="Arial" w:cs="Arial"/>
          <w:sz w:val="24"/>
          <w:szCs w:val="24"/>
        </w:rPr>
        <w:t>(ociepleniu budynku, wymianie stolarki okiennej i drzwiowej, wykonaniu izolacji przeciwwodnej lub przeciwwilgociowej)</w:t>
      </w:r>
      <w:r w:rsidR="008F34DE" w:rsidRPr="00BC1A7E">
        <w:rPr>
          <w:rFonts w:ascii="Arial" w:hAnsi="Arial" w:cs="Arial"/>
          <w:sz w:val="24"/>
          <w:szCs w:val="24"/>
        </w:rPr>
        <w:t xml:space="preserve"> budynku użyteczności publicznej, zamieszkania </w:t>
      </w:r>
      <w:r w:rsidR="008F34DE" w:rsidRPr="00BC1A7E">
        <w:rPr>
          <w:rFonts w:ascii="Arial" w:hAnsi="Arial" w:cs="Arial"/>
          <w:sz w:val="24"/>
          <w:szCs w:val="24"/>
        </w:rPr>
        <w:lastRenderedPageBreak/>
        <w:t xml:space="preserve">zbiorowego lub mieszkalnego wielorodzinnego, o wartości </w:t>
      </w:r>
      <w:r w:rsidR="008F34DE">
        <w:rPr>
          <w:rFonts w:ascii="Arial" w:hAnsi="Arial" w:cs="Arial"/>
          <w:sz w:val="24"/>
          <w:szCs w:val="24"/>
        </w:rPr>
        <w:t>ww.</w:t>
      </w:r>
      <w:r w:rsidR="008F34DE" w:rsidRPr="00BC1A7E">
        <w:rPr>
          <w:rFonts w:ascii="Arial" w:hAnsi="Arial" w:cs="Arial"/>
          <w:sz w:val="24"/>
          <w:szCs w:val="24"/>
        </w:rPr>
        <w:t xml:space="preserve"> zakresu robót minimum </w:t>
      </w:r>
      <w:r w:rsidR="008978CD">
        <w:rPr>
          <w:rFonts w:ascii="Arial" w:hAnsi="Arial" w:cs="Arial"/>
          <w:sz w:val="24"/>
          <w:szCs w:val="24"/>
        </w:rPr>
        <w:t>5</w:t>
      </w:r>
      <w:r w:rsidR="008F34DE" w:rsidRPr="00BC1A7E">
        <w:rPr>
          <w:rFonts w:ascii="Arial" w:hAnsi="Arial" w:cs="Arial"/>
          <w:sz w:val="24"/>
          <w:szCs w:val="24"/>
        </w:rPr>
        <w:t>00</w:t>
      </w:r>
      <w:r w:rsidR="008F34DE">
        <w:rPr>
          <w:rFonts w:ascii="Arial" w:hAnsi="Arial" w:cs="Arial"/>
          <w:sz w:val="24"/>
          <w:szCs w:val="24"/>
        </w:rPr>
        <w:t xml:space="preserve"> </w:t>
      </w:r>
      <w:r w:rsidR="008F34DE" w:rsidRPr="00BC1A7E">
        <w:rPr>
          <w:rFonts w:ascii="Arial" w:hAnsi="Arial" w:cs="Arial"/>
          <w:sz w:val="24"/>
          <w:szCs w:val="24"/>
        </w:rPr>
        <w:t>000 zł brutto</w:t>
      </w:r>
      <w:r w:rsidR="00BC2BD3" w:rsidRPr="00BC2BD3">
        <w:rPr>
          <w:rFonts w:ascii="Arial" w:hAnsi="Arial" w:cs="Arial"/>
          <w:sz w:val="24"/>
          <w:szCs w:val="24"/>
        </w:rPr>
        <w:t>.</w:t>
      </w:r>
    </w:p>
    <w:p w14:paraId="11445D4C" w14:textId="768F3706" w:rsidR="0006419F" w:rsidRPr="00BC2BD3" w:rsidRDefault="0006419F" w:rsidP="00655513">
      <w:pPr>
        <w:pStyle w:val="Akapitzlist"/>
        <w:numPr>
          <w:ilvl w:val="0"/>
          <w:numId w:val="49"/>
        </w:numPr>
        <w:tabs>
          <w:tab w:val="left" w:pos="1418"/>
        </w:tabs>
        <w:autoSpaceDE w:val="0"/>
        <w:autoSpaceDN w:val="0"/>
        <w:adjustRightInd w:val="0"/>
        <w:spacing w:after="0" w:line="360" w:lineRule="auto"/>
        <w:ind w:left="1418" w:hanging="567"/>
        <w:rPr>
          <w:rFonts w:ascii="Arial" w:hAnsi="Arial" w:cs="Arial"/>
          <w:sz w:val="24"/>
          <w:szCs w:val="24"/>
        </w:rPr>
      </w:pPr>
      <w:r w:rsidRPr="00BC2BD3">
        <w:rPr>
          <w:rFonts w:ascii="Arial" w:hAnsi="Arial" w:cs="Arial"/>
          <w:bCs/>
          <w:iCs/>
          <w:sz w:val="24"/>
          <w:szCs w:val="24"/>
        </w:rPr>
        <w:t>Zamawiający uzna warunek za spełniony jeśli Wykonawca</w:t>
      </w:r>
      <w:r w:rsidRPr="00BC2BD3">
        <w:rPr>
          <w:rFonts w:ascii="Arial" w:hAnsi="Arial" w:cs="Arial"/>
          <w:iCs/>
          <w:sz w:val="24"/>
          <w:szCs w:val="24"/>
        </w:rPr>
        <w:t xml:space="preserve"> skieruje</w:t>
      </w:r>
      <w:r w:rsidR="00311732" w:rsidRPr="00BC2BD3">
        <w:rPr>
          <w:rFonts w:ascii="Arial" w:hAnsi="Arial" w:cs="Arial"/>
          <w:iCs/>
          <w:sz w:val="24"/>
          <w:szCs w:val="24"/>
        </w:rPr>
        <w:br/>
      </w:r>
      <w:r w:rsidRPr="00BC2BD3">
        <w:rPr>
          <w:rFonts w:ascii="Arial" w:hAnsi="Arial" w:cs="Arial"/>
          <w:iCs/>
          <w:sz w:val="24"/>
          <w:szCs w:val="24"/>
        </w:rPr>
        <w:t>do realizacji zamówienia</w:t>
      </w:r>
      <w:r w:rsidR="00BA6021" w:rsidRPr="00BC2BD3">
        <w:rPr>
          <w:rFonts w:ascii="Arial" w:hAnsi="Arial" w:cs="Arial"/>
          <w:iCs/>
          <w:sz w:val="24"/>
          <w:szCs w:val="24"/>
        </w:rPr>
        <w:t xml:space="preserve"> (kluczowy personel)</w:t>
      </w:r>
      <w:r w:rsidRPr="00BC2BD3">
        <w:rPr>
          <w:rFonts w:ascii="Arial" w:hAnsi="Arial" w:cs="Arial"/>
          <w:iCs/>
          <w:sz w:val="24"/>
          <w:szCs w:val="24"/>
        </w:rPr>
        <w:t>:</w:t>
      </w:r>
    </w:p>
    <w:p w14:paraId="7C784FF0" w14:textId="77777777" w:rsidR="00680B83" w:rsidRDefault="0006419F" w:rsidP="00655513">
      <w:pPr>
        <w:pStyle w:val="Akapitzlist"/>
        <w:tabs>
          <w:tab w:val="left" w:pos="992"/>
          <w:tab w:val="left" w:pos="1843"/>
        </w:tabs>
        <w:spacing w:after="0" w:line="360" w:lineRule="auto"/>
        <w:ind w:left="1843" w:hanging="425"/>
        <w:rPr>
          <w:rFonts w:ascii="Arial" w:hAnsi="Arial" w:cs="Arial"/>
          <w:sz w:val="24"/>
          <w:szCs w:val="24"/>
        </w:rPr>
      </w:pPr>
      <w:r>
        <w:rPr>
          <w:rFonts w:cs="Arial"/>
          <w:noProof/>
          <w:sz w:val="24"/>
          <w:szCs w:val="24"/>
        </w:rPr>
        <w:t>da)</w:t>
      </w:r>
      <w:r>
        <w:rPr>
          <w:rFonts w:cs="Arial"/>
          <w:noProof/>
          <w:sz w:val="24"/>
          <w:szCs w:val="24"/>
        </w:rPr>
        <w:tab/>
      </w:r>
      <w:r w:rsidR="00BC1A7E" w:rsidRPr="0006419F">
        <w:rPr>
          <w:rFonts w:ascii="Arial" w:hAnsi="Arial" w:cs="Arial"/>
          <w:sz w:val="24"/>
          <w:szCs w:val="24"/>
        </w:rPr>
        <w:t xml:space="preserve">osobę, która będzie pełniła funkcję </w:t>
      </w:r>
      <w:r w:rsidR="00BC1A7E" w:rsidRPr="0006419F">
        <w:rPr>
          <w:rFonts w:ascii="Arial" w:hAnsi="Arial" w:cs="Arial"/>
          <w:color w:val="212529"/>
          <w:sz w:val="24"/>
          <w:szCs w:val="24"/>
          <w:shd w:val="clear" w:color="auto" w:fill="FFFFFF"/>
        </w:rPr>
        <w:t xml:space="preserve">Koordynatora </w:t>
      </w:r>
      <w:r w:rsidR="00BC1A7E">
        <w:rPr>
          <w:rFonts w:ascii="Arial" w:hAnsi="Arial" w:cs="Arial"/>
          <w:color w:val="212529"/>
          <w:sz w:val="24"/>
          <w:szCs w:val="24"/>
          <w:shd w:val="clear" w:color="auto" w:fill="FFFFFF"/>
        </w:rPr>
        <w:t>I</w:t>
      </w:r>
      <w:r w:rsidR="00BC1A7E" w:rsidRPr="0006419F">
        <w:rPr>
          <w:rFonts w:ascii="Arial" w:hAnsi="Arial" w:cs="Arial"/>
          <w:color w:val="212529"/>
          <w:sz w:val="24"/>
          <w:szCs w:val="24"/>
          <w:shd w:val="clear" w:color="auto" w:fill="FFFFFF"/>
        </w:rPr>
        <w:t xml:space="preserve">nspektorów </w:t>
      </w:r>
      <w:r w:rsidR="00BC1A7E">
        <w:rPr>
          <w:rFonts w:ascii="Arial" w:hAnsi="Arial" w:cs="Arial"/>
          <w:color w:val="212529"/>
          <w:sz w:val="24"/>
          <w:szCs w:val="24"/>
          <w:shd w:val="clear" w:color="auto" w:fill="FFFFFF"/>
        </w:rPr>
        <w:t>N</w:t>
      </w:r>
      <w:r w:rsidR="00BC1A7E" w:rsidRPr="0006419F">
        <w:rPr>
          <w:rFonts w:ascii="Arial" w:hAnsi="Arial" w:cs="Arial"/>
          <w:color w:val="212529"/>
          <w:sz w:val="24"/>
          <w:szCs w:val="24"/>
          <w:shd w:val="clear" w:color="auto" w:fill="FFFFFF"/>
        </w:rPr>
        <w:t xml:space="preserve">adzoru </w:t>
      </w:r>
      <w:r w:rsidR="00BC1A7E">
        <w:rPr>
          <w:rFonts w:ascii="Arial" w:hAnsi="Arial" w:cs="Arial"/>
          <w:color w:val="212529"/>
          <w:sz w:val="24"/>
          <w:szCs w:val="24"/>
          <w:shd w:val="clear" w:color="auto" w:fill="FFFFFF"/>
        </w:rPr>
        <w:t>I</w:t>
      </w:r>
      <w:r w:rsidR="00BC1A7E" w:rsidRPr="0006419F">
        <w:rPr>
          <w:rFonts w:ascii="Arial" w:hAnsi="Arial" w:cs="Arial"/>
          <w:color w:val="212529"/>
          <w:sz w:val="24"/>
          <w:szCs w:val="24"/>
          <w:shd w:val="clear" w:color="auto" w:fill="FFFFFF"/>
        </w:rPr>
        <w:t>nwestorskiego</w:t>
      </w:r>
      <w:r w:rsidR="00BC1A7E" w:rsidRPr="00BC1A7E">
        <w:rPr>
          <w:rFonts w:ascii="Arial" w:hAnsi="Arial" w:cs="Arial"/>
          <w:sz w:val="24"/>
          <w:szCs w:val="24"/>
        </w:rPr>
        <w:t xml:space="preserve">, </w:t>
      </w:r>
      <w:r w:rsidR="00E37686" w:rsidRPr="00961CDE">
        <w:rPr>
          <w:rFonts w:ascii="Arial" w:hAnsi="Arial" w:cs="Arial"/>
          <w:sz w:val="24"/>
          <w:szCs w:val="24"/>
        </w:rPr>
        <w:t xml:space="preserve">posiadającą </w:t>
      </w:r>
    </w:p>
    <w:p w14:paraId="5614FD33" w14:textId="77777777" w:rsidR="00680B83" w:rsidRPr="00680B83" w:rsidRDefault="00E37686" w:rsidP="00680B83">
      <w:pPr>
        <w:pStyle w:val="Akapitzlist"/>
        <w:numPr>
          <w:ilvl w:val="0"/>
          <w:numId w:val="66"/>
        </w:numPr>
        <w:tabs>
          <w:tab w:val="left" w:pos="992"/>
          <w:tab w:val="left" w:pos="1843"/>
        </w:tabs>
        <w:spacing w:after="0" w:line="360" w:lineRule="auto"/>
        <w:ind w:hanging="295"/>
        <w:rPr>
          <w:rFonts w:cs="Arial"/>
          <w:noProof/>
          <w:sz w:val="24"/>
          <w:szCs w:val="24"/>
        </w:rPr>
      </w:pPr>
      <w:r w:rsidRPr="00961CDE">
        <w:rPr>
          <w:rFonts w:ascii="Arial" w:hAnsi="Arial" w:cs="Arial"/>
          <w:sz w:val="24"/>
          <w:szCs w:val="24"/>
        </w:rPr>
        <w:t xml:space="preserve">uprawnienia budowlane </w:t>
      </w:r>
      <w:r w:rsidRPr="00737EC8">
        <w:rPr>
          <w:sz w:val="24"/>
          <w:szCs w:val="24"/>
        </w:rPr>
        <w:t>w specjalności konstrukcyjno-budowlanej bez ograniczeń</w:t>
      </w:r>
      <w:r w:rsidRPr="00961CDE">
        <w:rPr>
          <w:rFonts w:ascii="Arial" w:hAnsi="Arial" w:cs="Arial"/>
          <w:sz w:val="24"/>
          <w:szCs w:val="24"/>
        </w:rPr>
        <w:t xml:space="preserve"> </w:t>
      </w:r>
      <w:r w:rsidR="00680B83" w:rsidRPr="00961CDE">
        <w:rPr>
          <w:rFonts w:ascii="Arial" w:hAnsi="Arial" w:cs="Arial"/>
          <w:sz w:val="24"/>
          <w:szCs w:val="24"/>
        </w:rPr>
        <w:t xml:space="preserve">uprawniające do </w:t>
      </w:r>
      <w:r w:rsidR="00680B83">
        <w:rPr>
          <w:rFonts w:ascii="Arial" w:hAnsi="Arial" w:cs="Arial"/>
          <w:sz w:val="24"/>
          <w:szCs w:val="24"/>
        </w:rPr>
        <w:t>kierowania robotami</w:t>
      </w:r>
      <w:r w:rsidRPr="00961CDE">
        <w:rPr>
          <w:rFonts w:ascii="Arial" w:hAnsi="Arial" w:cs="Arial"/>
          <w:sz w:val="24"/>
          <w:szCs w:val="24"/>
        </w:rPr>
        <w:t>,</w:t>
      </w:r>
    </w:p>
    <w:p w14:paraId="2FF24A00" w14:textId="2E9AB3E1" w:rsidR="00BC1A7E" w:rsidRPr="00BC1A7E" w:rsidRDefault="00BC1A7E" w:rsidP="00680B83">
      <w:pPr>
        <w:pStyle w:val="Akapitzlist"/>
        <w:numPr>
          <w:ilvl w:val="0"/>
          <w:numId w:val="66"/>
        </w:numPr>
        <w:tabs>
          <w:tab w:val="left" w:pos="992"/>
          <w:tab w:val="left" w:pos="1843"/>
        </w:tabs>
        <w:spacing w:after="0" w:line="360" w:lineRule="auto"/>
        <w:ind w:hanging="295"/>
        <w:rPr>
          <w:rFonts w:cs="Arial"/>
          <w:noProof/>
          <w:sz w:val="24"/>
          <w:szCs w:val="24"/>
        </w:rPr>
      </w:pPr>
      <w:r w:rsidRPr="00BC1A7E">
        <w:rPr>
          <w:rFonts w:ascii="Arial" w:hAnsi="Arial" w:cs="Arial"/>
          <w:sz w:val="24"/>
          <w:szCs w:val="24"/>
        </w:rPr>
        <w:t xml:space="preserve">doświadczenie zawodowe w koordynacji nadzoru inwestorskiego w okresie ostatnich 10 lat przed upływem terminu składania ofert minimum jednej inwestycji polegającej na termomodernizacji </w:t>
      </w:r>
      <w:r w:rsidR="008036CF" w:rsidRPr="008036CF">
        <w:rPr>
          <w:rFonts w:ascii="Arial" w:hAnsi="Arial" w:cs="Arial"/>
          <w:sz w:val="24"/>
          <w:szCs w:val="24"/>
        </w:rPr>
        <w:t>(ociepleniu budynku, wymianie stolarki okiennej i drzwiowej, wykonaniu izolacji przeciwwodnej lub przeciwwilgociowej)</w:t>
      </w:r>
      <w:r w:rsidRPr="00BC1A7E">
        <w:rPr>
          <w:rFonts w:ascii="Arial" w:hAnsi="Arial" w:cs="Arial"/>
          <w:sz w:val="24"/>
          <w:szCs w:val="24"/>
        </w:rPr>
        <w:t xml:space="preserve"> budynku użyteczności publicznej, zamieszkania zbiorowego lub mieszkalnego wielorodzinnego, o wartości </w:t>
      </w:r>
      <w:r w:rsidR="00E37686">
        <w:rPr>
          <w:rFonts w:ascii="Arial" w:hAnsi="Arial" w:cs="Arial"/>
          <w:sz w:val="24"/>
          <w:szCs w:val="24"/>
        </w:rPr>
        <w:t>ww.</w:t>
      </w:r>
      <w:r w:rsidRPr="00BC1A7E">
        <w:rPr>
          <w:rFonts w:ascii="Arial" w:hAnsi="Arial" w:cs="Arial"/>
          <w:sz w:val="24"/>
          <w:szCs w:val="24"/>
        </w:rPr>
        <w:t xml:space="preserve"> zakresu robót minimum </w:t>
      </w:r>
      <w:r w:rsidR="008036CF">
        <w:rPr>
          <w:rFonts w:ascii="Arial" w:hAnsi="Arial" w:cs="Arial"/>
          <w:sz w:val="24"/>
          <w:szCs w:val="24"/>
        </w:rPr>
        <w:t>5</w:t>
      </w:r>
      <w:r w:rsidRPr="00BC1A7E">
        <w:rPr>
          <w:rFonts w:ascii="Arial" w:hAnsi="Arial" w:cs="Arial"/>
          <w:sz w:val="24"/>
          <w:szCs w:val="24"/>
        </w:rPr>
        <w:t>00</w:t>
      </w:r>
      <w:r w:rsidR="00E37686">
        <w:rPr>
          <w:rFonts w:ascii="Arial" w:hAnsi="Arial" w:cs="Arial"/>
          <w:sz w:val="24"/>
          <w:szCs w:val="24"/>
        </w:rPr>
        <w:t xml:space="preserve"> </w:t>
      </w:r>
      <w:r w:rsidRPr="00BC1A7E">
        <w:rPr>
          <w:rFonts w:ascii="Arial" w:hAnsi="Arial" w:cs="Arial"/>
          <w:sz w:val="24"/>
          <w:szCs w:val="24"/>
        </w:rPr>
        <w:t>000 zł brutto</w:t>
      </w:r>
      <w:r w:rsidR="008F34DE">
        <w:rPr>
          <w:rFonts w:ascii="Arial" w:hAnsi="Arial" w:cs="Arial"/>
          <w:sz w:val="24"/>
          <w:szCs w:val="24"/>
        </w:rPr>
        <w:t>.</w:t>
      </w:r>
    </w:p>
    <w:p w14:paraId="3AC39611" w14:textId="5894582E" w:rsidR="0006419F" w:rsidRDefault="00E37686" w:rsidP="00361FC1">
      <w:pPr>
        <w:pStyle w:val="Akapitzlist"/>
        <w:tabs>
          <w:tab w:val="left" w:pos="992"/>
          <w:tab w:val="left" w:pos="1843"/>
        </w:tabs>
        <w:spacing w:after="0" w:line="360" w:lineRule="auto"/>
        <w:ind w:left="1843" w:hanging="567"/>
        <w:rPr>
          <w:rFonts w:cs="Arial"/>
          <w:sz w:val="24"/>
          <w:szCs w:val="24"/>
        </w:rPr>
      </w:pPr>
      <w:r>
        <w:rPr>
          <w:sz w:val="24"/>
        </w:rPr>
        <w:tab/>
      </w:r>
      <w:r w:rsidR="006D1C9C" w:rsidRPr="00AB4623">
        <w:rPr>
          <w:sz w:val="24"/>
        </w:rPr>
        <w:t xml:space="preserve">Pełnienie funkcji </w:t>
      </w:r>
      <w:r w:rsidR="006D1C9C" w:rsidRPr="006D1C9C">
        <w:rPr>
          <w:sz w:val="24"/>
          <w:szCs w:val="24"/>
        </w:rPr>
        <w:t xml:space="preserve">polegającej na </w:t>
      </w:r>
      <w:r w:rsidR="006D1C9C" w:rsidRPr="006D1C9C">
        <w:rPr>
          <w:rFonts w:cs="Arial"/>
          <w:noProof/>
          <w:sz w:val="24"/>
          <w:szCs w:val="24"/>
        </w:rPr>
        <w:t>koordynacji nadzoru inwestorskiego</w:t>
      </w:r>
      <w:r w:rsidR="006D1C9C" w:rsidRPr="007D050E">
        <w:rPr>
          <w:rFonts w:cs="Arial"/>
          <w:noProof/>
        </w:rPr>
        <w:t xml:space="preserve"> </w:t>
      </w:r>
      <w:r w:rsidR="006D1C9C" w:rsidRPr="00AB4623">
        <w:rPr>
          <w:sz w:val="24"/>
        </w:rPr>
        <w:t>przez osobę wykazującą doświadczenie musiało trwać od rozpoczęcia robót do wystawienia Świadectwa Przejęcia/ Protokołu Odbioru Końcowego</w:t>
      </w:r>
      <w:r w:rsidR="00E116D9">
        <w:rPr>
          <w:sz w:val="24"/>
        </w:rPr>
        <w:t xml:space="preserve"> </w:t>
      </w:r>
      <w:r w:rsidR="00E116D9" w:rsidRPr="00E116D9">
        <w:rPr>
          <w:rFonts w:ascii="Arial" w:hAnsi="Arial" w:cs="Arial"/>
          <w:sz w:val="24"/>
          <w:szCs w:val="24"/>
        </w:rPr>
        <w:t>(przez cały okres realizacji zadania)</w:t>
      </w:r>
      <w:r w:rsidR="00311732" w:rsidRPr="00E116D9">
        <w:rPr>
          <w:rFonts w:cs="Arial"/>
          <w:sz w:val="24"/>
          <w:szCs w:val="24"/>
        </w:rPr>
        <w:t>,</w:t>
      </w:r>
    </w:p>
    <w:p w14:paraId="05CD647E" w14:textId="032A77D6" w:rsidR="00655513" w:rsidRPr="00220621" w:rsidRDefault="005D495B" w:rsidP="00220621">
      <w:pPr>
        <w:pStyle w:val="Akapitzlist"/>
        <w:tabs>
          <w:tab w:val="left" w:pos="992"/>
          <w:tab w:val="left" w:pos="1843"/>
        </w:tabs>
        <w:spacing w:after="0" w:line="360" w:lineRule="auto"/>
        <w:ind w:left="1843" w:hanging="425"/>
        <w:rPr>
          <w:rFonts w:ascii="Arial" w:hAnsi="Arial" w:cs="Arial"/>
          <w:noProof/>
          <w:sz w:val="24"/>
          <w:szCs w:val="24"/>
        </w:rPr>
      </w:pPr>
      <w:r>
        <w:rPr>
          <w:rFonts w:ascii="Arial" w:hAnsi="Arial" w:cs="Arial"/>
          <w:noProof/>
          <w:sz w:val="24"/>
          <w:szCs w:val="24"/>
        </w:rPr>
        <w:t>d</w:t>
      </w:r>
      <w:r w:rsidR="00F97212">
        <w:rPr>
          <w:rFonts w:ascii="Arial" w:hAnsi="Arial" w:cs="Arial"/>
          <w:noProof/>
          <w:sz w:val="24"/>
          <w:szCs w:val="24"/>
        </w:rPr>
        <w:t>b</w:t>
      </w:r>
      <w:r>
        <w:rPr>
          <w:rFonts w:ascii="Arial" w:hAnsi="Arial" w:cs="Arial"/>
          <w:noProof/>
          <w:sz w:val="24"/>
          <w:szCs w:val="24"/>
        </w:rPr>
        <w:t>)</w:t>
      </w:r>
      <w:r>
        <w:rPr>
          <w:rFonts w:ascii="Arial" w:hAnsi="Arial" w:cs="Arial"/>
          <w:noProof/>
          <w:sz w:val="24"/>
          <w:szCs w:val="24"/>
        </w:rPr>
        <w:tab/>
      </w:r>
      <w:r w:rsidR="0006419F" w:rsidRPr="00822E26">
        <w:rPr>
          <w:rFonts w:ascii="Arial" w:hAnsi="Arial" w:cs="Arial"/>
          <w:noProof/>
          <w:sz w:val="24"/>
          <w:szCs w:val="24"/>
        </w:rPr>
        <w:t xml:space="preserve">co najmniej jedną osobę </w:t>
      </w:r>
      <w:r w:rsidR="004E0C82" w:rsidRPr="00C049D3">
        <w:rPr>
          <w:rFonts w:ascii="Arial" w:hAnsi="Arial" w:cs="Arial"/>
          <w:sz w:val="24"/>
          <w:szCs w:val="24"/>
        </w:rPr>
        <w:t xml:space="preserve">która będzie pełniła funkcję inspektora nadzoru robót </w:t>
      </w:r>
      <w:r w:rsidR="004E0C82">
        <w:rPr>
          <w:rFonts w:ascii="Arial" w:hAnsi="Arial" w:cs="Arial"/>
          <w:sz w:val="24"/>
          <w:szCs w:val="24"/>
        </w:rPr>
        <w:t xml:space="preserve">sanitarnych, </w:t>
      </w:r>
      <w:r w:rsidR="0006419F" w:rsidRPr="00822E26">
        <w:rPr>
          <w:rFonts w:ascii="Arial" w:hAnsi="Arial" w:cs="Arial"/>
          <w:noProof/>
          <w:sz w:val="24"/>
          <w:szCs w:val="24"/>
        </w:rPr>
        <w:t>posiadającą</w:t>
      </w:r>
      <w:r w:rsidR="00220621">
        <w:rPr>
          <w:rFonts w:ascii="Arial" w:hAnsi="Arial" w:cs="Arial"/>
          <w:noProof/>
          <w:sz w:val="24"/>
          <w:szCs w:val="24"/>
        </w:rPr>
        <w:t xml:space="preserve"> </w:t>
      </w:r>
      <w:r w:rsidR="0006419F" w:rsidRPr="00220621">
        <w:rPr>
          <w:rFonts w:ascii="Arial" w:hAnsi="Arial" w:cs="Arial"/>
          <w:noProof/>
          <w:sz w:val="24"/>
          <w:szCs w:val="24"/>
        </w:rPr>
        <w:t xml:space="preserve">uprawnienia budowlane bez ograniczeń </w:t>
      </w:r>
      <w:r w:rsidR="00680B83" w:rsidRPr="00220621">
        <w:rPr>
          <w:rFonts w:ascii="Arial" w:hAnsi="Arial" w:cs="Arial"/>
          <w:sz w:val="24"/>
          <w:szCs w:val="24"/>
        </w:rPr>
        <w:t>uprawniające do kierowania robotami</w:t>
      </w:r>
      <w:r w:rsidR="00680B83" w:rsidRPr="00220621">
        <w:rPr>
          <w:rFonts w:ascii="Arial" w:hAnsi="Arial" w:cs="Arial"/>
          <w:noProof/>
          <w:sz w:val="24"/>
          <w:szCs w:val="24"/>
        </w:rPr>
        <w:t xml:space="preserve"> </w:t>
      </w:r>
      <w:r w:rsidR="0006419F" w:rsidRPr="00220621">
        <w:rPr>
          <w:rFonts w:ascii="Arial" w:hAnsi="Arial" w:cs="Arial"/>
          <w:noProof/>
          <w:sz w:val="24"/>
          <w:szCs w:val="24"/>
        </w:rPr>
        <w:t>w specjalności instalacyjnej w zakresie sieci, instalacji i urządzeń cieplnych, wentylacyjnych, gazowych, wodociągowych i kanalizacyjnych,</w:t>
      </w:r>
      <w:r w:rsidR="00310A59" w:rsidRPr="00220621">
        <w:rPr>
          <w:rFonts w:ascii="Arial" w:hAnsi="Arial" w:cs="Arial"/>
          <w:sz w:val="24"/>
          <w:szCs w:val="24"/>
        </w:rPr>
        <w:t xml:space="preserve"> </w:t>
      </w:r>
    </w:p>
    <w:p w14:paraId="3D02E1F3" w14:textId="405A5394" w:rsidR="00680B83" w:rsidRPr="00220621" w:rsidRDefault="005D495B" w:rsidP="00220621">
      <w:pPr>
        <w:pStyle w:val="Akapitzlist"/>
        <w:tabs>
          <w:tab w:val="left" w:pos="992"/>
          <w:tab w:val="left" w:pos="1843"/>
        </w:tabs>
        <w:spacing w:after="0" w:line="360" w:lineRule="auto"/>
        <w:ind w:left="1843" w:hanging="425"/>
        <w:rPr>
          <w:rFonts w:ascii="Arial" w:hAnsi="Arial" w:cs="Arial"/>
          <w:noProof/>
          <w:sz w:val="24"/>
          <w:szCs w:val="24"/>
        </w:rPr>
      </w:pPr>
      <w:r>
        <w:rPr>
          <w:rFonts w:ascii="Arial" w:hAnsi="Arial" w:cs="Arial"/>
          <w:noProof/>
          <w:sz w:val="24"/>
          <w:szCs w:val="24"/>
        </w:rPr>
        <w:t>d</w:t>
      </w:r>
      <w:r w:rsidR="007B2A36">
        <w:rPr>
          <w:rFonts w:ascii="Arial" w:hAnsi="Arial" w:cs="Arial"/>
          <w:noProof/>
          <w:sz w:val="24"/>
          <w:szCs w:val="24"/>
        </w:rPr>
        <w:t>c</w:t>
      </w:r>
      <w:r>
        <w:rPr>
          <w:rFonts w:ascii="Arial" w:hAnsi="Arial" w:cs="Arial"/>
          <w:noProof/>
          <w:sz w:val="24"/>
          <w:szCs w:val="24"/>
        </w:rPr>
        <w:t>)</w:t>
      </w:r>
      <w:r>
        <w:rPr>
          <w:rFonts w:ascii="Arial" w:hAnsi="Arial" w:cs="Arial"/>
          <w:noProof/>
          <w:sz w:val="24"/>
          <w:szCs w:val="24"/>
        </w:rPr>
        <w:tab/>
      </w:r>
      <w:r w:rsidR="0006419F" w:rsidRPr="00822E26">
        <w:rPr>
          <w:rFonts w:ascii="Arial" w:hAnsi="Arial" w:cs="Arial"/>
          <w:noProof/>
          <w:sz w:val="24"/>
          <w:szCs w:val="24"/>
        </w:rPr>
        <w:t>co najmniej jedną osobę</w:t>
      </w:r>
      <w:r w:rsidR="004E0C82" w:rsidRPr="004E0C82">
        <w:rPr>
          <w:rFonts w:ascii="Arial" w:hAnsi="Arial" w:cs="Arial"/>
          <w:sz w:val="24"/>
          <w:szCs w:val="24"/>
        </w:rPr>
        <w:t xml:space="preserve"> </w:t>
      </w:r>
      <w:r w:rsidR="004E0C82" w:rsidRPr="00C049D3">
        <w:rPr>
          <w:rFonts w:ascii="Arial" w:hAnsi="Arial" w:cs="Arial"/>
          <w:sz w:val="24"/>
          <w:szCs w:val="24"/>
        </w:rPr>
        <w:t>która będzie pełniła funkcję inspektora nadzoru robót elektrycznych i</w:t>
      </w:r>
      <w:r w:rsidR="004E0C82">
        <w:rPr>
          <w:rFonts w:ascii="Arial" w:hAnsi="Arial" w:cs="Arial"/>
          <w:sz w:val="24"/>
          <w:szCs w:val="24"/>
        </w:rPr>
        <w:t xml:space="preserve"> </w:t>
      </w:r>
      <w:r w:rsidR="004E0C82" w:rsidRPr="00C049D3">
        <w:rPr>
          <w:rFonts w:ascii="Arial" w:hAnsi="Arial" w:cs="Arial"/>
          <w:sz w:val="24"/>
          <w:szCs w:val="24"/>
        </w:rPr>
        <w:t>elektroenergetycznych</w:t>
      </w:r>
      <w:r w:rsidR="0006419F" w:rsidRPr="00822E26">
        <w:rPr>
          <w:rFonts w:ascii="Arial" w:hAnsi="Arial" w:cs="Arial"/>
          <w:noProof/>
          <w:sz w:val="24"/>
          <w:szCs w:val="24"/>
        </w:rPr>
        <w:t xml:space="preserve"> posiadającą</w:t>
      </w:r>
      <w:r w:rsidR="00220621">
        <w:rPr>
          <w:rFonts w:ascii="Arial" w:hAnsi="Arial" w:cs="Arial"/>
          <w:noProof/>
          <w:sz w:val="24"/>
          <w:szCs w:val="24"/>
        </w:rPr>
        <w:t xml:space="preserve"> </w:t>
      </w:r>
      <w:r w:rsidR="0006419F" w:rsidRPr="00220621">
        <w:rPr>
          <w:rFonts w:ascii="Arial" w:hAnsi="Arial" w:cs="Arial"/>
          <w:noProof/>
          <w:sz w:val="24"/>
          <w:szCs w:val="24"/>
        </w:rPr>
        <w:t xml:space="preserve">uprawnienia budowlane bez ograniczeń </w:t>
      </w:r>
      <w:r w:rsidR="00680B83" w:rsidRPr="00220621">
        <w:rPr>
          <w:rFonts w:ascii="Arial" w:hAnsi="Arial" w:cs="Arial"/>
          <w:sz w:val="24"/>
          <w:szCs w:val="24"/>
        </w:rPr>
        <w:t>uprawniające do kierowania robotami</w:t>
      </w:r>
      <w:r w:rsidR="00680B83" w:rsidRPr="00220621">
        <w:rPr>
          <w:rFonts w:ascii="Arial" w:hAnsi="Arial" w:cs="Arial"/>
          <w:noProof/>
          <w:sz w:val="24"/>
          <w:szCs w:val="24"/>
        </w:rPr>
        <w:t xml:space="preserve"> </w:t>
      </w:r>
      <w:r w:rsidR="0006419F" w:rsidRPr="00220621">
        <w:rPr>
          <w:rFonts w:ascii="Arial" w:hAnsi="Arial" w:cs="Arial"/>
          <w:noProof/>
          <w:sz w:val="24"/>
          <w:szCs w:val="24"/>
        </w:rPr>
        <w:t>w specjalności instalacyjnej w zakresie sieci, instalacji i urządzeń elektrycznych i elektroenergetycznych</w:t>
      </w:r>
      <w:r w:rsidR="008355A5" w:rsidRPr="00220621">
        <w:rPr>
          <w:rFonts w:ascii="Arial" w:hAnsi="Arial" w:cs="Arial"/>
          <w:noProof/>
          <w:sz w:val="24"/>
          <w:szCs w:val="24"/>
        </w:rPr>
        <w:t>,</w:t>
      </w:r>
    </w:p>
    <w:p w14:paraId="2AFB6948" w14:textId="49A99EC4" w:rsidR="00310A59" w:rsidRPr="00220621" w:rsidRDefault="008355A5" w:rsidP="00220621">
      <w:pPr>
        <w:pStyle w:val="Akapitzlist"/>
        <w:tabs>
          <w:tab w:val="left" w:pos="992"/>
        </w:tabs>
        <w:spacing w:after="0" w:line="360" w:lineRule="auto"/>
        <w:ind w:left="1843" w:hanging="425"/>
        <w:rPr>
          <w:sz w:val="24"/>
          <w:szCs w:val="24"/>
        </w:rPr>
      </w:pPr>
      <w:r>
        <w:rPr>
          <w:sz w:val="24"/>
          <w:szCs w:val="24"/>
        </w:rPr>
        <w:t>d</w:t>
      </w:r>
      <w:r w:rsidR="007B2A36">
        <w:rPr>
          <w:sz w:val="24"/>
          <w:szCs w:val="24"/>
        </w:rPr>
        <w:t>d</w:t>
      </w:r>
      <w:r>
        <w:rPr>
          <w:sz w:val="24"/>
          <w:szCs w:val="24"/>
        </w:rPr>
        <w:t>)</w:t>
      </w:r>
      <w:r>
        <w:rPr>
          <w:sz w:val="24"/>
          <w:szCs w:val="24"/>
        </w:rPr>
        <w:tab/>
      </w:r>
      <w:r w:rsidR="00502D96" w:rsidRPr="00737EC8">
        <w:rPr>
          <w:sz w:val="24"/>
          <w:szCs w:val="24"/>
        </w:rPr>
        <w:t xml:space="preserve">osobę, która będzie pełniła funkcję inspektora nadzoru ds. robót </w:t>
      </w:r>
      <w:r w:rsidR="00310A59" w:rsidRPr="005754EC">
        <w:rPr>
          <w:rFonts w:ascii="Arial" w:hAnsi="Arial" w:cs="Arial"/>
          <w:sz w:val="24"/>
          <w:szCs w:val="24"/>
        </w:rPr>
        <w:t>telekomunikacyjnych</w:t>
      </w:r>
      <w:r w:rsidR="00502D96" w:rsidRPr="00737EC8">
        <w:rPr>
          <w:sz w:val="24"/>
          <w:szCs w:val="24"/>
        </w:rPr>
        <w:t xml:space="preserve"> posiadającą</w:t>
      </w:r>
      <w:r w:rsidR="00220621">
        <w:rPr>
          <w:sz w:val="24"/>
          <w:szCs w:val="24"/>
        </w:rPr>
        <w:t xml:space="preserve"> </w:t>
      </w:r>
      <w:r w:rsidR="00E37686" w:rsidRPr="00220621">
        <w:rPr>
          <w:rFonts w:ascii="Arial" w:hAnsi="Arial" w:cs="Arial"/>
          <w:sz w:val="24"/>
          <w:szCs w:val="24"/>
        </w:rPr>
        <w:t xml:space="preserve">uprawnienia budowlane </w:t>
      </w:r>
      <w:r w:rsidR="000673CA" w:rsidRPr="00220621">
        <w:rPr>
          <w:rFonts w:ascii="Arial" w:hAnsi="Arial" w:cs="Arial"/>
          <w:sz w:val="24"/>
          <w:szCs w:val="24"/>
        </w:rPr>
        <w:lastRenderedPageBreak/>
        <w:t xml:space="preserve">uprawniające do kierowania robotami </w:t>
      </w:r>
      <w:r w:rsidR="00E37686" w:rsidRPr="00220621">
        <w:rPr>
          <w:rFonts w:ascii="Arial" w:hAnsi="Arial" w:cs="Arial"/>
          <w:sz w:val="24"/>
          <w:szCs w:val="24"/>
        </w:rPr>
        <w:t xml:space="preserve">w specjalności instalacyjnej </w:t>
      </w:r>
      <w:r w:rsidR="00220621">
        <w:rPr>
          <w:rFonts w:ascii="Arial" w:hAnsi="Arial" w:cs="Arial"/>
          <w:sz w:val="24"/>
          <w:szCs w:val="24"/>
        </w:rPr>
        <w:br/>
      </w:r>
      <w:r w:rsidR="00E37686" w:rsidRPr="00220621">
        <w:rPr>
          <w:rFonts w:ascii="Arial" w:hAnsi="Arial" w:cs="Arial"/>
          <w:sz w:val="24"/>
          <w:szCs w:val="24"/>
        </w:rPr>
        <w:t>w zakresie sieci, instalacji i urządzeń telekomunikacyjnych</w:t>
      </w:r>
      <w:r w:rsidR="00502D96" w:rsidRPr="00220621">
        <w:rPr>
          <w:sz w:val="24"/>
          <w:szCs w:val="24"/>
        </w:rPr>
        <w:t>,</w:t>
      </w:r>
    </w:p>
    <w:p w14:paraId="489DAC5B" w14:textId="3A333DF8" w:rsidR="002F343C" w:rsidRPr="00220621" w:rsidRDefault="00310A59" w:rsidP="00220621">
      <w:pPr>
        <w:pStyle w:val="Akapitzlist"/>
        <w:tabs>
          <w:tab w:val="left" w:pos="992"/>
        </w:tabs>
        <w:spacing w:after="0" w:line="360" w:lineRule="auto"/>
        <w:ind w:left="1843" w:hanging="425"/>
        <w:rPr>
          <w:rFonts w:ascii="Arial" w:hAnsi="Arial" w:cs="Arial"/>
          <w:noProof/>
          <w:sz w:val="24"/>
          <w:szCs w:val="24"/>
        </w:rPr>
      </w:pPr>
      <w:r>
        <w:rPr>
          <w:rFonts w:ascii="Arial" w:hAnsi="Arial" w:cs="Arial"/>
          <w:noProof/>
          <w:sz w:val="24"/>
          <w:szCs w:val="24"/>
        </w:rPr>
        <w:t>de)</w:t>
      </w:r>
      <w:r>
        <w:rPr>
          <w:rFonts w:ascii="Arial" w:hAnsi="Arial" w:cs="Arial"/>
          <w:noProof/>
          <w:sz w:val="24"/>
          <w:szCs w:val="24"/>
        </w:rPr>
        <w:tab/>
      </w:r>
      <w:r w:rsidRPr="00822E26">
        <w:rPr>
          <w:rFonts w:ascii="Arial" w:hAnsi="Arial" w:cs="Arial"/>
          <w:noProof/>
          <w:sz w:val="24"/>
          <w:szCs w:val="24"/>
        </w:rPr>
        <w:t xml:space="preserve">co najmniej jedną osobę </w:t>
      </w:r>
      <w:r w:rsidRPr="00C049D3">
        <w:rPr>
          <w:rFonts w:ascii="Arial" w:hAnsi="Arial" w:cs="Arial"/>
          <w:sz w:val="24"/>
          <w:szCs w:val="24"/>
        </w:rPr>
        <w:t xml:space="preserve">która będzie pełniła funkcję inspektora nadzoru robót </w:t>
      </w:r>
      <w:r>
        <w:rPr>
          <w:rFonts w:ascii="Arial" w:hAnsi="Arial" w:cs="Arial"/>
          <w:sz w:val="24"/>
          <w:szCs w:val="24"/>
        </w:rPr>
        <w:t xml:space="preserve">drogowych, </w:t>
      </w:r>
      <w:r w:rsidRPr="00822E26">
        <w:rPr>
          <w:rFonts w:ascii="Arial" w:hAnsi="Arial" w:cs="Arial"/>
          <w:noProof/>
          <w:sz w:val="24"/>
          <w:szCs w:val="24"/>
        </w:rPr>
        <w:t>posiadającą</w:t>
      </w:r>
      <w:r w:rsidR="00220621">
        <w:rPr>
          <w:rFonts w:ascii="Arial" w:hAnsi="Arial" w:cs="Arial"/>
          <w:noProof/>
          <w:sz w:val="24"/>
          <w:szCs w:val="24"/>
        </w:rPr>
        <w:t xml:space="preserve"> </w:t>
      </w:r>
      <w:r w:rsidRPr="00220621">
        <w:rPr>
          <w:rFonts w:ascii="Arial" w:hAnsi="Arial" w:cs="Arial"/>
          <w:noProof/>
          <w:sz w:val="24"/>
          <w:szCs w:val="24"/>
        </w:rPr>
        <w:t xml:space="preserve">uprawnienia budowlane bez ograniczeń </w:t>
      </w:r>
      <w:r w:rsidR="000673CA" w:rsidRPr="00220621">
        <w:rPr>
          <w:rFonts w:ascii="Arial" w:hAnsi="Arial" w:cs="Arial"/>
          <w:sz w:val="24"/>
          <w:szCs w:val="24"/>
        </w:rPr>
        <w:t xml:space="preserve">uprawniające do kierowania robotami </w:t>
      </w:r>
      <w:r w:rsidRPr="00220621">
        <w:rPr>
          <w:rFonts w:ascii="Arial" w:hAnsi="Arial" w:cs="Arial"/>
          <w:noProof/>
          <w:sz w:val="24"/>
          <w:szCs w:val="24"/>
        </w:rPr>
        <w:t xml:space="preserve">w specjalności </w:t>
      </w:r>
      <w:r w:rsidRPr="00220621">
        <w:rPr>
          <w:rFonts w:ascii="Arial" w:hAnsi="Arial" w:cs="Arial"/>
          <w:sz w:val="24"/>
          <w:szCs w:val="24"/>
        </w:rPr>
        <w:t>inżynieryjnej / drogowej</w:t>
      </w:r>
      <w:r w:rsidR="00220621">
        <w:rPr>
          <w:rFonts w:ascii="Arial" w:hAnsi="Arial" w:cs="Arial"/>
          <w:sz w:val="24"/>
          <w:szCs w:val="24"/>
        </w:rPr>
        <w:t>.</w:t>
      </w:r>
    </w:p>
    <w:p w14:paraId="7D840DD4" w14:textId="4D871162" w:rsidR="00CA52A5" w:rsidRPr="009B165B" w:rsidRDefault="008F34DE" w:rsidP="00502D96">
      <w:pPr>
        <w:spacing w:before="120" w:after="0" w:line="360" w:lineRule="auto"/>
        <w:ind w:left="993"/>
        <w:rPr>
          <w:rFonts w:asciiTheme="majorHAnsi" w:hAnsiTheme="majorHAnsi" w:cstheme="majorHAnsi"/>
          <w:sz w:val="24"/>
          <w:szCs w:val="24"/>
        </w:rPr>
      </w:pPr>
      <w:bookmarkStart w:id="7" w:name="_Hlk175561398"/>
      <w:r w:rsidRPr="00FE3B0E">
        <w:rPr>
          <w:rFonts w:ascii="Arial" w:hAnsi="Arial" w:cs="Arial"/>
          <w:sz w:val="24"/>
          <w:szCs w:val="24"/>
        </w:rPr>
        <w:t xml:space="preserve">Zamawiający dopuszcza łączenie funkcji, przez wyżej wskazane </w:t>
      </w:r>
      <w:r w:rsidR="001663AD">
        <w:rPr>
          <w:rFonts w:ascii="Arial" w:hAnsi="Arial" w:cs="Arial"/>
          <w:sz w:val="24"/>
          <w:szCs w:val="24"/>
        </w:rPr>
        <w:t xml:space="preserve">osoby </w:t>
      </w:r>
      <w:r w:rsidR="001663AD">
        <w:rPr>
          <w:rFonts w:ascii="Arial" w:hAnsi="Arial" w:cs="Arial"/>
          <w:sz w:val="24"/>
          <w:szCs w:val="24"/>
        </w:rPr>
        <w:br/>
        <w:t>z zastrzeżeniem, że</w:t>
      </w:r>
      <w:r w:rsidRPr="00FE3B0E">
        <w:rPr>
          <w:rFonts w:ascii="Arial" w:hAnsi="Arial" w:cs="Arial"/>
          <w:sz w:val="24"/>
          <w:szCs w:val="24"/>
        </w:rPr>
        <w:t xml:space="preserve"> </w:t>
      </w:r>
      <w:r>
        <w:rPr>
          <w:rFonts w:ascii="Arial" w:hAnsi="Arial" w:cs="Arial"/>
          <w:sz w:val="24"/>
          <w:szCs w:val="24"/>
        </w:rPr>
        <w:t xml:space="preserve">Koordynator </w:t>
      </w:r>
      <w:r w:rsidR="00220621">
        <w:rPr>
          <w:rFonts w:ascii="Arial" w:hAnsi="Arial" w:cs="Arial"/>
          <w:sz w:val="24"/>
          <w:szCs w:val="24"/>
        </w:rPr>
        <w:t xml:space="preserve">Inspektorów </w:t>
      </w:r>
      <w:r>
        <w:rPr>
          <w:rFonts w:ascii="Arial" w:hAnsi="Arial" w:cs="Arial"/>
          <w:sz w:val="24"/>
          <w:szCs w:val="24"/>
        </w:rPr>
        <w:t>Nadzoru Inwestorskiego ma pełnić tylko funkcję Inspektora nadzoru branży konstrukcyjno-budowlanej</w:t>
      </w:r>
      <w:r w:rsidR="00CA52A5" w:rsidRPr="009B165B">
        <w:rPr>
          <w:sz w:val="24"/>
          <w:szCs w:val="24"/>
        </w:rPr>
        <w:t>.</w:t>
      </w:r>
      <w:bookmarkEnd w:id="7"/>
    </w:p>
    <w:p w14:paraId="6031DF06" w14:textId="372D3EE9" w:rsidR="00AA0557" w:rsidRPr="00B2124E" w:rsidRDefault="00AA0557" w:rsidP="00502D96">
      <w:pPr>
        <w:pStyle w:val="Akapitzlist"/>
        <w:spacing w:before="120" w:after="0" w:line="360" w:lineRule="auto"/>
        <w:ind w:left="993"/>
        <w:rPr>
          <w:rFonts w:cstheme="minorHAnsi"/>
          <w:sz w:val="24"/>
          <w:szCs w:val="24"/>
        </w:rPr>
      </w:pPr>
      <w:r w:rsidRPr="00B2124E">
        <w:rPr>
          <w:rFonts w:cstheme="minorHAnsi"/>
          <w:sz w:val="24"/>
          <w:szCs w:val="24"/>
        </w:rPr>
        <w:t xml:space="preserve">W przypadku specjalistów zagranicznych posiadających uprawnienia wydane poza terytorium Rzeczpospolitej Polskiej wymaga się od Wykonawcy, aby osoby te spełniały odpowiednie warunki opisane </w:t>
      </w:r>
      <w:r w:rsidR="0054727F">
        <w:rPr>
          <w:rFonts w:cstheme="minorHAnsi"/>
          <w:sz w:val="24"/>
          <w:szCs w:val="24"/>
        </w:rPr>
        <w:br/>
      </w:r>
      <w:r w:rsidRPr="00B2124E">
        <w:rPr>
          <w:rFonts w:cstheme="minorHAnsi"/>
          <w:sz w:val="24"/>
          <w:szCs w:val="24"/>
        </w:rPr>
        <w:t xml:space="preserve">w art. 12a ustawy Prawo budowlane. </w:t>
      </w:r>
    </w:p>
    <w:p w14:paraId="7445CA0F" w14:textId="590F350D" w:rsidR="00AA0557" w:rsidRDefault="00AA0557" w:rsidP="000F071F">
      <w:pPr>
        <w:spacing w:before="120" w:after="120" w:line="360" w:lineRule="auto"/>
        <w:ind w:left="993"/>
        <w:rPr>
          <w:rFonts w:ascii="Arial" w:hAnsi="Arial" w:cs="Arial"/>
          <w:sz w:val="24"/>
          <w:szCs w:val="24"/>
        </w:rPr>
      </w:pPr>
      <w:r w:rsidRPr="00B2124E">
        <w:rPr>
          <w:rFonts w:cstheme="minorHAnsi"/>
          <w:sz w:val="24"/>
          <w:szCs w:val="24"/>
        </w:rPr>
        <w:t>Zamawiający uzna uprawnienia zdobyte na podstawie przepisów obowiązujących przed wejściem w życie ustawy Prawo budowlane oraz właściwych aktów wykonawczych do niniejszej ustawy –</w:t>
      </w:r>
      <w:r>
        <w:rPr>
          <w:rFonts w:cstheme="minorHAnsi"/>
          <w:sz w:val="24"/>
          <w:szCs w:val="24"/>
        </w:rPr>
        <w:t xml:space="preserve"> </w:t>
      </w:r>
      <w:r w:rsidRPr="00B2124E">
        <w:rPr>
          <w:rFonts w:cstheme="minorHAnsi"/>
          <w:sz w:val="24"/>
          <w:szCs w:val="24"/>
        </w:rPr>
        <w:t>w oparciu o art. 104 ustawy z dnia 7 lipca 1994 r. – Prawo budowlane.</w:t>
      </w:r>
    </w:p>
    <w:p w14:paraId="34730C23" w14:textId="128C6765" w:rsidR="000F071F" w:rsidRPr="003870EF" w:rsidRDefault="00F1255F" w:rsidP="002C4958">
      <w:pPr>
        <w:numPr>
          <w:ilvl w:val="0"/>
          <w:numId w:val="19"/>
        </w:numPr>
        <w:autoSpaceDE w:val="0"/>
        <w:autoSpaceDN w:val="0"/>
        <w:adjustRightInd w:val="0"/>
        <w:spacing w:after="0" w:line="360" w:lineRule="auto"/>
        <w:ind w:left="426" w:hanging="426"/>
        <w:rPr>
          <w:rFonts w:ascii="Arial" w:hAnsi="Arial" w:cs="Arial"/>
          <w:sz w:val="24"/>
          <w:szCs w:val="24"/>
        </w:rPr>
      </w:pPr>
      <w:r w:rsidRPr="00F1255F">
        <w:rPr>
          <w:sz w:val="24"/>
          <w:szCs w:val="24"/>
        </w:rPr>
        <w:t xml:space="preserve">W przypadku inwestycji, których wartość została wyrażona w umowie w innej walucie niż PLN należy dokonać przeliczenia tej waluty na PLN przy zastosowaniu średniego kursu NBP na dzień zakończenia inwestycji </w:t>
      </w:r>
      <w:r>
        <w:rPr>
          <w:sz w:val="24"/>
          <w:szCs w:val="24"/>
        </w:rPr>
        <w:br/>
      </w:r>
      <w:r w:rsidRPr="00F1255F">
        <w:rPr>
          <w:sz w:val="24"/>
          <w:szCs w:val="24"/>
        </w:rPr>
        <w:t>(w przypadku inwestycji rozliczanych wyłącznie w walutach innych niż PLN)</w:t>
      </w:r>
    </w:p>
    <w:p w14:paraId="30029974" w14:textId="77777777" w:rsidR="000F071F" w:rsidRPr="00FF4170" w:rsidRDefault="000F071F" w:rsidP="002C4958">
      <w:pPr>
        <w:numPr>
          <w:ilvl w:val="0"/>
          <w:numId w:val="19"/>
        </w:numPr>
        <w:autoSpaceDE w:val="0"/>
        <w:autoSpaceDN w:val="0"/>
        <w:adjustRightInd w:val="0"/>
        <w:spacing w:after="0" w:line="360" w:lineRule="auto"/>
        <w:ind w:left="426" w:hanging="426"/>
        <w:rPr>
          <w:rFonts w:ascii="Arial" w:hAnsi="Arial" w:cs="Arial"/>
          <w:sz w:val="24"/>
          <w:szCs w:val="24"/>
        </w:rPr>
      </w:pPr>
      <w:r w:rsidRPr="00FF4170">
        <w:rPr>
          <w:rFonts w:ascii="Arial" w:hAnsi="Arial" w:cs="Arial"/>
          <w:sz w:val="24"/>
          <w:szCs w:val="24"/>
        </w:rPr>
        <w:t xml:space="preserve">Warunek udziału w postępowaniu dotyczący zdolności technicznej lub zawodowej dotyczący wykonanych </w:t>
      </w:r>
      <w:r w:rsidRPr="00FF4170">
        <w:rPr>
          <w:rFonts w:ascii="Arial" w:hAnsi="Arial" w:cs="Arial"/>
          <w:b/>
          <w:sz w:val="24"/>
          <w:szCs w:val="24"/>
        </w:rPr>
        <w:t>usług</w:t>
      </w:r>
      <w:r w:rsidRPr="00FF4170">
        <w:rPr>
          <w:rFonts w:ascii="Arial" w:hAnsi="Arial" w:cs="Arial"/>
          <w:sz w:val="24"/>
          <w:szCs w:val="24"/>
        </w:rPr>
        <w:t xml:space="preserve"> musi być spełniony: </w:t>
      </w:r>
    </w:p>
    <w:p w14:paraId="6EC5BA33" w14:textId="77777777" w:rsidR="000F071F" w:rsidRPr="00FF4170" w:rsidRDefault="000F071F" w:rsidP="002C4958">
      <w:pPr>
        <w:pStyle w:val="Akapitzlist"/>
        <w:numPr>
          <w:ilvl w:val="0"/>
          <w:numId w:val="50"/>
        </w:numPr>
        <w:autoSpaceDE w:val="0"/>
        <w:autoSpaceDN w:val="0"/>
        <w:adjustRightInd w:val="0"/>
        <w:spacing w:after="0" w:line="360" w:lineRule="auto"/>
        <w:rPr>
          <w:rFonts w:ascii="Arial" w:hAnsi="Arial" w:cs="Arial"/>
          <w:sz w:val="24"/>
          <w:szCs w:val="24"/>
        </w:rPr>
      </w:pPr>
      <w:r w:rsidRPr="00FF4170">
        <w:rPr>
          <w:rFonts w:ascii="Arial" w:hAnsi="Arial" w:cs="Arial"/>
          <w:sz w:val="24"/>
          <w:szCs w:val="24"/>
        </w:rPr>
        <w:t>przez Wykonawcę samodzielnie; lub</w:t>
      </w:r>
    </w:p>
    <w:p w14:paraId="3285262C" w14:textId="77777777" w:rsidR="000F071F" w:rsidRPr="00FF4170" w:rsidRDefault="000F071F" w:rsidP="002C4958">
      <w:pPr>
        <w:pStyle w:val="Akapitzlist"/>
        <w:numPr>
          <w:ilvl w:val="0"/>
          <w:numId w:val="50"/>
        </w:numPr>
        <w:autoSpaceDE w:val="0"/>
        <w:autoSpaceDN w:val="0"/>
        <w:adjustRightInd w:val="0"/>
        <w:spacing w:after="0" w:line="360" w:lineRule="auto"/>
        <w:rPr>
          <w:rFonts w:ascii="Arial" w:hAnsi="Arial" w:cs="Arial"/>
          <w:sz w:val="24"/>
          <w:szCs w:val="24"/>
        </w:rPr>
      </w:pPr>
      <w:r w:rsidRPr="00FF4170">
        <w:rPr>
          <w:rFonts w:ascii="Arial" w:hAnsi="Arial" w:cs="Arial"/>
          <w:sz w:val="24"/>
          <w:szCs w:val="24"/>
        </w:rPr>
        <w:t xml:space="preserve">przez minimum jeden podmiot udostępniający wiedzę i doświadczenie (podwykonawcę) samodzielnie; </w:t>
      </w:r>
    </w:p>
    <w:p w14:paraId="39163256" w14:textId="77777777" w:rsidR="000F071F" w:rsidRPr="00FF4170" w:rsidRDefault="000F071F" w:rsidP="002C4958">
      <w:pPr>
        <w:pStyle w:val="Akapitzlist"/>
        <w:numPr>
          <w:ilvl w:val="0"/>
          <w:numId w:val="50"/>
        </w:numPr>
        <w:autoSpaceDE w:val="0"/>
        <w:autoSpaceDN w:val="0"/>
        <w:adjustRightInd w:val="0"/>
        <w:spacing w:after="0" w:line="360" w:lineRule="auto"/>
        <w:rPr>
          <w:rFonts w:ascii="Arial" w:hAnsi="Arial" w:cs="Arial"/>
          <w:sz w:val="24"/>
          <w:szCs w:val="24"/>
        </w:rPr>
      </w:pPr>
      <w:r w:rsidRPr="00FF4170">
        <w:rPr>
          <w:rFonts w:ascii="Arial" w:hAnsi="Arial" w:cs="Arial"/>
          <w:sz w:val="24"/>
          <w:szCs w:val="24"/>
        </w:rPr>
        <w:t xml:space="preserve">w przypadku Wykonawców występujących wspólnie, samodzielnie przez minimum jednego z Wykonawców występujących wspólnie. </w:t>
      </w:r>
    </w:p>
    <w:p w14:paraId="2395EA9B" w14:textId="77777777" w:rsidR="000F071F" w:rsidRPr="00FF4170" w:rsidRDefault="000F071F" w:rsidP="000F071F">
      <w:pPr>
        <w:autoSpaceDE w:val="0"/>
        <w:autoSpaceDN w:val="0"/>
        <w:adjustRightInd w:val="0"/>
        <w:spacing w:after="0" w:line="360" w:lineRule="auto"/>
        <w:ind w:left="426"/>
        <w:rPr>
          <w:rFonts w:ascii="Arial" w:hAnsi="Arial" w:cs="Arial"/>
          <w:sz w:val="24"/>
          <w:szCs w:val="24"/>
        </w:rPr>
      </w:pPr>
      <w:r w:rsidRPr="00FF4170">
        <w:rPr>
          <w:rFonts w:ascii="Arial" w:hAnsi="Arial" w:cs="Arial"/>
          <w:sz w:val="24"/>
          <w:szCs w:val="24"/>
        </w:rPr>
        <w:t>Nie jest dopuszczalne łączenie (sumowanie) wyżej wymaganego doświadczenia w ramach doświadczenia różnych podmiotów zaangażowanych w realizację zamówienia.</w:t>
      </w:r>
    </w:p>
    <w:p w14:paraId="4955FC39" w14:textId="77777777" w:rsidR="000F071F" w:rsidRPr="00FF4170" w:rsidRDefault="000F071F" w:rsidP="002C4958">
      <w:pPr>
        <w:numPr>
          <w:ilvl w:val="0"/>
          <w:numId w:val="19"/>
        </w:numPr>
        <w:autoSpaceDE w:val="0"/>
        <w:autoSpaceDN w:val="0"/>
        <w:adjustRightInd w:val="0"/>
        <w:spacing w:after="0" w:line="360" w:lineRule="auto"/>
        <w:ind w:left="426" w:hanging="426"/>
        <w:rPr>
          <w:rFonts w:ascii="Arial" w:hAnsi="Arial" w:cs="Arial"/>
          <w:sz w:val="24"/>
          <w:szCs w:val="24"/>
        </w:rPr>
      </w:pPr>
      <w:r w:rsidRPr="00FF4170">
        <w:rPr>
          <w:rFonts w:ascii="Arial" w:hAnsi="Arial" w:cs="Arial"/>
          <w:sz w:val="24"/>
          <w:szCs w:val="24"/>
        </w:rPr>
        <w:t xml:space="preserve">W sytuacji, gdy Wykonawca polega na doświadczeniu grupy Wykonawców, której był członkiem (np. Konsorcjum), doświadczenie będzie oceniane </w:t>
      </w:r>
      <w:r w:rsidRPr="00FF4170">
        <w:rPr>
          <w:rFonts w:ascii="Arial" w:hAnsi="Arial" w:cs="Arial"/>
          <w:sz w:val="24"/>
          <w:szCs w:val="24"/>
        </w:rPr>
        <w:br/>
        <w:t xml:space="preserve">w zależności od konkretnego zakresu udziału tego Wykonawcy, a więc jego </w:t>
      </w:r>
      <w:r w:rsidRPr="00FF4170">
        <w:rPr>
          <w:rFonts w:ascii="Arial" w:hAnsi="Arial" w:cs="Arial"/>
          <w:sz w:val="24"/>
          <w:szCs w:val="24"/>
        </w:rPr>
        <w:lastRenderedPageBreak/>
        <w:t xml:space="preserve">faktycznego wkładu w prowadzenie działań, które były wymagane od tej grupy </w:t>
      </w:r>
      <w:r w:rsidRPr="00FF4170">
        <w:rPr>
          <w:rFonts w:ascii="Arial" w:hAnsi="Arial" w:cs="Arial"/>
          <w:sz w:val="24"/>
          <w:szCs w:val="24"/>
        </w:rPr>
        <w:br/>
        <w:t>w ramach zamówienia publicznego wykazanego na potwierdzenie spełniania warunku udziału w postępowaniu.</w:t>
      </w:r>
    </w:p>
    <w:p w14:paraId="02B9EE3A" w14:textId="77777777" w:rsidR="000F071F" w:rsidRPr="00FF4170" w:rsidRDefault="000F071F" w:rsidP="002C4958">
      <w:pPr>
        <w:numPr>
          <w:ilvl w:val="0"/>
          <w:numId w:val="19"/>
        </w:numPr>
        <w:autoSpaceDE w:val="0"/>
        <w:autoSpaceDN w:val="0"/>
        <w:adjustRightInd w:val="0"/>
        <w:spacing w:after="0" w:line="360" w:lineRule="auto"/>
        <w:ind w:left="426" w:hanging="426"/>
        <w:rPr>
          <w:rFonts w:ascii="Arial" w:hAnsi="Arial" w:cs="Arial"/>
          <w:sz w:val="24"/>
          <w:szCs w:val="24"/>
        </w:rPr>
      </w:pPr>
      <w:r w:rsidRPr="00FF4170">
        <w:rPr>
          <w:sz w:val="24"/>
          <w:szCs w:val="24"/>
        </w:rPr>
        <w:t xml:space="preserve">Wykonawcy wspólnie ubiegający się o udzielenie zamówienia składają </w:t>
      </w:r>
      <w:r w:rsidRPr="00FF4170">
        <w:rPr>
          <w:sz w:val="24"/>
          <w:szCs w:val="24"/>
        </w:rPr>
        <w:br/>
        <w:t xml:space="preserve">w </w:t>
      </w:r>
      <w:r w:rsidRPr="00FF4170">
        <w:rPr>
          <w:rStyle w:val="Teksttreci20"/>
          <w:rFonts w:ascii="Arial" w:hAnsi="Arial" w:cs="Arial"/>
          <w:color w:val="auto"/>
          <w:sz w:val="24"/>
          <w:szCs w:val="24"/>
        </w:rPr>
        <w:t>załączniku nr 3</w:t>
      </w:r>
      <w:r w:rsidRPr="00FF4170">
        <w:rPr>
          <w:sz w:val="24"/>
          <w:szCs w:val="24"/>
        </w:rPr>
        <w:t xml:space="preserve"> oświadczenie, z którego wynika, które czynności wykonają poszczególni Wykonawcy.</w:t>
      </w:r>
    </w:p>
    <w:p w14:paraId="31F4E08B" w14:textId="77777777" w:rsidR="000F071F" w:rsidRPr="00FF4170" w:rsidRDefault="000F071F" w:rsidP="002C4958">
      <w:pPr>
        <w:numPr>
          <w:ilvl w:val="0"/>
          <w:numId w:val="19"/>
        </w:numPr>
        <w:autoSpaceDE w:val="0"/>
        <w:autoSpaceDN w:val="0"/>
        <w:adjustRightInd w:val="0"/>
        <w:spacing w:after="0" w:line="360" w:lineRule="auto"/>
        <w:ind w:left="426" w:hanging="426"/>
        <w:rPr>
          <w:rFonts w:ascii="Arial" w:hAnsi="Arial" w:cs="Arial"/>
          <w:sz w:val="24"/>
          <w:szCs w:val="24"/>
        </w:rPr>
      </w:pPr>
      <w:r w:rsidRPr="00FF4170">
        <w:rPr>
          <w:rFonts w:ascii="Arial" w:hAnsi="Arial" w:cs="Arial"/>
          <w:sz w:val="24"/>
          <w:szCs w:val="24"/>
        </w:rPr>
        <w:t>W przypadku Wykonawców wspólnie ubiegających się o udzielenie zamówienia, żaden z nich nie może podlegać wykluczeniu na podstawie art. 108 ust. 1 ustawy.</w:t>
      </w:r>
    </w:p>
    <w:p w14:paraId="68EE9D77" w14:textId="1A56F431" w:rsidR="00AA0557" w:rsidRPr="005271DF" w:rsidRDefault="000F071F" w:rsidP="002C4958">
      <w:pPr>
        <w:numPr>
          <w:ilvl w:val="0"/>
          <w:numId w:val="19"/>
        </w:numPr>
        <w:autoSpaceDE w:val="0"/>
        <w:autoSpaceDN w:val="0"/>
        <w:adjustRightInd w:val="0"/>
        <w:spacing w:after="0" w:line="360" w:lineRule="auto"/>
        <w:ind w:left="426" w:hanging="426"/>
        <w:rPr>
          <w:rFonts w:ascii="Arial" w:hAnsi="Arial" w:cs="Arial"/>
          <w:sz w:val="24"/>
          <w:szCs w:val="24"/>
        </w:rPr>
      </w:pPr>
      <w:r w:rsidRPr="00FF4170">
        <w:rPr>
          <w:rFonts w:ascii="Arial" w:hAnsi="Arial" w:cs="Arial"/>
          <w:sz w:val="24"/>
          <w:szCs w:val="24"/>
        </w:rPr>
        <w:t>Spełnienie warunków udziału w postępowaniu przez Wykonawców wspólnie ubiegających się o udzielenie zamówienia będzie weryfikowane przez Zamawiającego zgodnie z art. 117 ust. 2 i 3 ustawy.</w:t>
      </w:r>
    </w:p>
    <w:p w14:paraId="7CD6AAEE" w14:textId="77777777" w:rsidR="00694B57" w:rsidRPr="00FF4170" w:rsidRDefault="00694B57" w:rsidP="002C4958">
      <w:pPr>
        <w:pStyle w:val="Nagwek1"/>
        <w:numPr>
          <w:ilvl w:val="0"/>
          <w:numId w:val="22"/>
        </w:numPr>
        <w:spacing w:before="240" w:line="360" w:lineRule="auto"/>
        <w:jc w:val="both"/>
        <w:rPr>
          <w:rFonts w:ascii="Arial" w:hAnsi="Arial" w:cs="Arial"/>
          <w:color w:val="auto"/>
          <w:sz w:val="24"/>
          <w:szCs w:val="24"/>
        </w:rPr>
      </w:pPr>
      <w:r w:rsidRPr="00FF4170">
        <w:rPr>
          <w:rFonts w:ascii="Arial" w:hAnsi="Arial" w:cs="Arial"/>
          <w:color w:val="auto"/>
          <w:sz w:val="24"/>
          <w:szCs w:val="24"/>
        </w:rPr>
        <w:t>Poleganie na zasobach innych podmiotów</w:t>
      </w:r>
    </w:p>
    <w:p w14:paraId="06C50B36" w14:textId="77777777" w:rsidR="00AA0557" w:rsidRPr="00B01D6E" w:rsidRDefault="00AA0557" w:rsidP="002C4958">
      <w:pPr>
        <w:numPr>
          <w:ilvl w:val="3"/>
          <w:numId w:val="22"/>
        </w:numPr>
        <w:spacing w:after="0" w:line="360" w:lineRule="auto"/>
        <w:ind w:left="426" w:right="20" w:hanging="426"/>
        <w:rPr>
          <w:rFonts w:ascii="Arial" w:hAnsi="Arial" w:cs="Arial"/>
          <w:sz w:val="24"/>
          <w:szCs w:val="24"/>
        </w:rPr>
      </w:pPr>
      <w:r w:rsidRPr="00B01D6E">
        <w:rPr>
          <w:rFonts w:ascii="Arial" w:hAnsi="Arial" w:cs="Arial"/>
          <w:sz w:val="24"/>
          <w:szCs w:val="24"/>
        </w:rPr>
        <w:t xml:space="preserve">Wykonawca może w celu potwierdzenia spełniania warunków udziału </w:t>
      </w:r>
      <w:r w:rsidRPr="00B01D6E">
        <w:rPr>
          <w:rFonts w:ascii="Arial" w:hAnsi="Arial" w:cs="Arial"/>
          <w:sz w:val="24"/>
          <w:szCs w:val="24"/>
        </w:rPr>
        <w:br/>
        <w:t>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B01D6E">
        <w:rPr>
          <w:sz w:val="24"/>
          <w:szCs w:val="24"/>
        </w:rPr>
        <w:t xml:space="preserve"> na zasoby którego Wykonawca powołuje się w celu wykazania spełnienia warunków udziału </w:t>
      </w:r>
      <w:r w:rsidRPr="00B01D6E">
        <w:rPr>
          <w:sz w:val="24"/>
          <w:szCs w:val="24"/>
        </w:rPr>
        <w:br/>
        <w:t>w postępowaniu nie może podlegać wykluczeniu na podstawie art. 108 ust. 1 ustawy.</w:t>
      </w:r>
    </w:p>
    <w:p w14:paraId="504BBF87" w14:textId="77777777" w:rsidR="00AA0557" w:rsidRPr="00B01D6E" w:rsidRDefault="00AA0557" w:rsidP="002C4958">
      <w:pPr>
        <w:numPr>
          <w:ilvl w:val="3"/>
          <w:numId w:val="22"/>
        </w:numPr>
        <w:spacing w:after="0" w:line="360" w:lineRule="auto"/>
        <w:ind w:left="426" w:right="20" w:hanging="426"/>
        <w:rPr>
          <w:rFonts w:ascii="Arial" w:hAnsi="Arial" w:cs="Arial"/>
          <w:sz w:val="24"/>
          <w:szCs w:val="24"/>
        </w:rPr>
      </w:pPr>
      <w:r w:rsidRPr="00B01D6E">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4FF7EA1" w14:textId="77777777" w:rsidR="00AA0557" w:rsidRDefault="00AA0557" w:rsidP="002C4958">
      <w:pPr>
        <w:numPr>
          <w:ilvl w:val="3"/>
          <w:numId w:val="22"/>
        </w:numPr>
        <w:spacing w:after="0" w:line="360" w:lineRule="auto"/>
        <w:ind w:left="426" w:right="20" w:hanging="426"/>
        <w:rPr>
          <w:rFonts w:ascii="Arial" w:hAnsi="Arial" w:cs="Arial"/>
          <w:sz w:val="24"/>
          <w:szCs w:val="24"/>
        </w:rPr>
      </w:pPr>
      <w:r w:rsidRPr="00B01D6E">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8A99F22" w14:textId="77777777" w:rsidR="00AA0557" w:rsidRPr="00AA0557" w:rsidRDefault="00AA0557" w:rsidP="002C4958">
      <w:pPr>
        <w:numPr>
          <w:ilvl w:val="3"/>
          <w:numId w:val="22"/>
        </w:numPr>
        <w:spacing w:after="0" w:line="360" w:lineRule="auto"/>
        <w:ind w:left="426" w:right="20" w:hanging="426"/>
        <w:rPr>
          <w:rFonts w:ascii="Arial" w:hAnsi="Arial" w:cs="Arial"/>
          <w:sz w:val="24"/>
          <w:szCs w:val="24"/>
        </w:rPr>
      </w:pPr>
      <w:r w:rsidRPr="00AA0557">
        <w:rPr>
          <w:rFonts w:ascii="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t>
      </w:r>
      <w:r w:rsidRPr="00AA0557">
        <w:rPr>
          <w:rFonts w:ascii="Arial" w:hAnsi="Arial" w:cs="Arial"/>
          <w:sz w:val="24"/>
          <w:szCs w:val="24"/>
        </w:rPr>
        <w:br/>
        <w:t xml:space="preserve">w szczególności: </w:t>
      </w:r>
    </w:p>
    <w:p w14:paraId="7E4AC17A" w14:textId="77777777" w:rsidR="00AA0557" w:rsidRPr="00B01D6E" w:rsidRDefault="00AA0557" w:rsidP="00AA0557">
      <w:pPr>
        <w:tabs>
          <w:tab w:val="left" w:pos="851"/>
        </w:tabs>
        <w:spacing w:after="0" w:line="360" w:lineRule="auto"/>
        <w:ind w:left="851" w:right="20" w:hanging="425"/>
        <w:rPr>
          <w:rFonts w:ascii="Arial" w:hAnsi="Arial" w:cs="Arial"/>
          <w:sz w:val="24"/>
          <w:szCs w:val="24"/>
        </w:rPr>
      </w:pPr>
      <w:r w:rsidRPr="00B01D6E">
        <w:rPr>
          <w:rFonts w:ascii="Arial" w:hAnsi="Arial" w:cs="Arial"/>
          <w:sz w:val="24"/>
          <w:szCs w:val="24"/>
        </w:rPr>
        <w:lastRenderedPageBreak/>
        <w:t>1)</w:t>
      </w:r>
      <w:r w:rsidRPr="00B01D6E">
        <w:rPr>
          <w:rFonts w:ascii="Arial" w:hAnsi="Arial" w:cs="Arial"/>
          <w:sz w:val="24"/>
          <w:szCs w:val="24"/>
        </w:rPr>
        <w:tab/>
        <w:t xml:space="preserve">zakres dostępnych Wykonawcy zasobów podmiotu udostępniającego zasoby; </w:t>
      </w:r>
    </w:p>
    <w:p w14:paraId="14ED5544" w14:textId="77777777" w:rsidR="00AA0557" w:rsidRPr="00B01D6E" w:rsidRDefault="00AA0557" w:rsidP="00AA0557">
      <w:pPr>
        <w:spacing w:after="0" w:line="360" w:lineRule="auto"/>
        <w:ind w:left="851" w:right="20" w:hanging="425"/>
        <w:rPr>
          <w:rFonts w:ascii="Arial" w:hAnsi="Arial" w:cs="Arial"/>
          <w:sz w:val="24"/>
          <w:szCs w:val="24"/>
        </w:rPr>
      </w:pPr>
      <w:r w:rsidRPr="00B01D6E">
        <w:rPr>
          <w:rFonts w:ascii="Arial" w:hAnsi="Arial" w:cs="Arial"/>
          <w:sz w:val="24"/>
          <w:szCs w:val="24"/>
        </w:rPr>
        <w:t>2)</w:t>
      </w:r>
      <w:r w:rsidRPr="00B01D6E">
        <w:rPr>
          <w:rFonts w:ascii="Arial" w:hAnsi="Arial" w:cs="Arial"/>
          <w:sz w:val="24"/>
          <w:szCs w:val="24"/>
        </w:rPr>
        <w:tab/>
        <w:t xml:space="preserve">sposób i okres udostępnienia Wykonawcy i wykorzystania przez niego zasobów podmiotu udostępniającego te zasoby przy wykonywaniu zamówienia; </w:t>
      </w:r>
    </w:p>
    <w:p w14:paraId="6FECD390" w14:textId="77777777" w:rsidR="00AA0557" w:rsidRPr="00B01D6E" w:rsidRDefault="00AA0557" w:rsidP="00AA0557">
      <w:pPr>
        <w:spacing w:after="0" w:line="360" w:lineRule="auto"/>
        <w:ind w:left="851" w:right="20" w:hanging="425"/>
        <w:rPr>
          <w:rFonts w:ascii="Arial" w:hAnsi="Arial" w:cs="Arial"/>
          <w:sz w:val="24"/>
          <w:szCs w:val="24"/>
        </w:rPr>
      </w:pPr>
      <w:r w:rsidRPr="00B01D6E">
        <w:rPr>
          <w:rFonts w:ascii="Arial" w:hAnsi="Arial" w:cs="Arial"/>
          <w:sz w:val="24"/>
          <w:szCs w:val="24"/>
        </w:rPr>
        <w:t>3)</w:t>
      </w:r>
      <w:r w:rsidRPr="00B01D6E">
        <w:rPr>
          <w:rFonts w:ascii="Arial" w:hAnsi="Arial" w:cs="Arial"/>
          <w:sz w:val="24"/>
          <w:szCs w:val="24"/>
        </w:rPr>
        <w:tab/>
        <w:t xml:space="preserve">czy i w jakim zakresie podmiot udostępniający zasoby, na zdolnościach którego Wykonawca polega w odniesieniu do warunków udziału </w:t>
      </w:r>
      <w:r w:rsidRPr="00B01D6E">
        <w:rPr>
          <w:rFonts w:ascii="Arial" w:hAnsi="Arial" w:cs="Arial"/>
          <w:sz w:val="24"/>
          <w:szCs w:val="24"/>
        </w:rPr>
        <w:br/>
        <w:t>w postępowaniu dotyczących wykształcenia, kwalifikacji zawodowych lub doświadczenia, zrealizuje roboty budowlane lub usługi, których wskazane zdolności dotyczą.</w:t>
      </w:r>
    </w:p>
    <w:p w14:paraId="6B7D2E8D" w14:textId="77777777" w:rsidR="00AA0557" w:rsidRDefault="00AA0557" w:rsidP="002C4958">
      <w:pPr>
        <w:numPr>
          <w:ilvl w:val="3"/>
          <w:numId w:val="22"/>
        </w:numPr>
        <w:spacing w:after="0" w:line="360" w:lineRule="auto"/>
        <w:ind w:left="426" w:right="20" w:hanging="426"/>
        <w:rPr>
          <w:rFonts w:ascii="Arial" w:hAnsi="Arial" w:cs="Arial"/>
          <w:sz w:val="24"/>
          <w:szCs w:val="24"/>
        </w:rPr>
      </w:pPr>
      <w:r w:rsidRPr="00B01D6E">
        <w:rPr>
          <w:rFonts w:ascii="Arial" w:hAnsi="Arial" w:cs="Arial"/>
          <w:sz w:val="24"/>
          <w:szCs w:val="24"/>
        </w:rPr>
        <w:t xml:space="preserve">Zamawiający oceni, czy udostępniane Wykonawcy przez podmioty udostępniające zasoby zdolności techniczne lub zawodowe, pozwalają na wykazanie przez Wykonawcę spełniania warunków udziału w postępowaniu, </w:t>
      </w:r>
      <w:r w:rsidRPr="00B01D6E">
        <w:rPr>
          <w:rFonts w:ascii="Arial" w:hAnsi="Arial" w:cs="Arial"/>
          <w:sz w:val="24"/>
          <w:szCs w:val="24"/>
        </w:rPr>
        <w:br/>
        <w:t>a także bada, czy nie zachodzą wobec tego podmiotu podstawy wykluczenia, które zostały przewidziane względem Wykonawcy.</w:t>
      </w:r>
    </w:p>
    <w:p w14:paraId="3C6FBF26" w14:textId="77777777" w:rsidR="00AA0557" w:rsidRPr="00AA0557" w:rsidRDefault="00AA0557" w:rsidP="002C4958">
      <w:pPr>
        <w:numPr>
          <w:ilvl w:val="3"/>
          <w:numId w:val="22"/>
        </w:numPr>
        <w:spacing w:after="0" w:line="360" w:lineRule="auto"/>
        <w:ind w:left="426" w:right="20" w:hanging="426"/>
        <w:rPr>
          <w:rFonts w:ascii="Arial" w:hAnsi="Arial" w:cs="Arial"/>
          <w:sz w:val="24"/>
          <w:szCs w:val="24"/>
        </w:rPr>
      </w:pPr>
      <w:r w:rsidRPr="00AA0557">
        <w:rPr>
          <w:rFonts w:ascii="Arial" w:hAnsi="Arial" w:cs="Arial"/>
          <w:sz w:val="24"/>
          <w:szCs w:val="24"/>
        </w:rPr>
        <w:t xml:space="preserve">Jeżeli zdolności techniczne lub zawodowe podmiotu udostępniającego zasoby nie potwierdzają spełniania przez Wykonawcę warunków udziału </w:t>
      </w:r>
      <w:r w:rsidRPr="00AA0557">
        <w:rPr>
          <w:rFonts w:ascii="Arial" w:hAnsi="Arial" w:cs="Arial"/>
          <w:sz w:val="24"/>
          <w:szCs w:val="24"/>
        </w:rPr>
        <w:br/>
        <w:t>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687282" w14:textId="2604EC3F" w:rsidR="00694B57" w:rsidRPr="009B6A5A" w:rsidRDefault="00AA0557" w:rsidP="00AA0557">
      <w:pPr>
        <w:spacing w:line="360" w:lineRule="auto"/>
        <w:rPr>
          <w:sz w:val="24"/>
          <w:szCs w:val="24"/>
        </w:rPr>
      </w:pPr>
      <w:r w:rsidRPr="00B01D6E">
        <w:rPr>
          <w:rFonts w:ascii="Arial" w:hAnsi="Arial" w:cs="Arial"/>
          <w:b/>
          <w:sz w:val="24"/>
          <w:szCs w:val="24"/>
        </w:rPr>
        <w:t xml:space="preserve">Uwaga: </w:t>
      </w:r>
      <w:r w:rsidRPr="00B01D6E">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BFDBD6C" w14:textId="77777777" w:rsidR="00B255C8" w:rsidRPr="00FF4170" w:rsidRDefault="00B255C8" w:rsidP="002C4958">
      <w:pPr>
        <w:pStyle w:val="Nagwek1"/>
        <w:numPr>
          <w:ilvl w:val="0"/>
          <w:numId w:val="22"/>
        </w:numPr>
        <w:spacing w:before="240" w:line="360" w:lineRule="auto"/>
        <w:jc w:val="both"/>
        <w:rPr>
          <w:rFonts w:ascii="Arial" w:hAnsi="Arial" w:cs="Arial"/>
          <w:color w:val="auto"/>
          <w:sz w:val="24"/>
          <w:szCs w:val="24"/>
        </w:rPr>
      </w:pPr>
      <w:r w:rsidRPr="00FF4170">
        <w:rPr>
          <w:rFonts w:ascii="Arial" w:hAnsi="Arial" w:cs="Arial"/>
          <w:color w:val="auto"/>
          <w:sz w:val="24"/>
          <w:szCs w:val="24"/>
        </w:rPr>
        <w:t>Podstawy wykluczenia</w:t>
      </w:r>
    </w:p>
    <w:p w14:paraId="205883B2" w14:textId="77777777" w:rsidR="00B255C8" w:rsidRPr="00FF4170" w:rsidRDefault="0057394A" w:rsidP="0057394A">
      <w:pPr>
        <w:pStyle w:val="Akapitzlist"/>
        <w:widowControl w:val="0"/>
        <w:numPr>
          <w:ilvl w:val="0"/>
          <w:numId w:val="7"/>
        </w:numPr>
        <w:tabs>
          <w:tab w:val="left" w:pos="696"/>
        </w:tabs>
        <w:spacing w:after="0" w:line="360" w:lineRule="auto"/>
        <w:jc w:val="both"/>
        <w:rPr>
          <w:rFonts w:ascii="Arial" w:hAnsi="Arial" w:cs="Arial"/>
          <w:sz w:val="24"/>
          <w:szCs w:val="24"/>
        </w:rPr>
      </w:pPr>
      <w:r w:rsidRPr="00FF4170">
        <w:rPr>
          <w:rFonts w:ascii="Arial" w:hAnsi="Arial" w:cs="Arial"/>
          <w:sz w:val="24"/>
          <w:szCs w:val="24"/>
        </w:rPr>
        <w:t>Na podstawie art. 108 ust. 1 ustawy</w:t>
      </w:r>
      <w:r w:rsidRPr="00FF4170">
        <w:rPr>
          <w:rStyle w:val="Teksttreci20"/>
          <w:rFonts w:ascii="Arial" w:hAnsi="Arial" w:cs="Arial"/>
          <w:color w:val="auto"/>
          <w:sz w:val="24"/>
          <w:szCs w:val="24"/>
        </w:rPr>
        <w:t xml:space="preserve"> z</w:t>
      </w:r>
      <w:r w:rsidR="00B255C8" w:rsidRPr="00FF4170">
        <w:rPr>
          <w:rStyle w:val="Teksttreci20"/>
          <w:rFonts w:ascii="Arial" w:hAnsi="Arial" w:cs="Arial"/>
          <w:color w:val="auto"/>
          <w:sz w:val="24"/>
          <w:szCs w:val="24"/>
        </w:rPr>
        <w:t xml:space="preserve"> postępowania o udzielenie zamówienia wyklucza się, Wykonawcę:</w:t>
      </w:r>
    </w:p>
    <w:p w14:paraId="7EC104A0" w14:textId="77777777" w:rsidR="00B255C8" w:rsidRPr="00FF4170" w:rsidRDefault="00B255C8" w:rsidP="0012021E">
      <w:pPr>
        <w:pStyle w:val="Akapitzlist"/>
        <w:widowControl w:val="0"/>
        <w:numPr>
          <w:ilvl w:val="0"/>
          <w:numId w:val="8"/>
        </w:numPr>
        <w:tabs>
          <w:tab w:val="left" w:pos="483"/>
        </w:tabs>
        <w:spacing w:after="0" w:line="360" w:lineRule="auto"/>
        <w:ind w:left="709" w:hanging="283"/>
        <w:rPr>
          <w:rFonts w:ascii="Arial" w:hAnsi="Arial" w:cs="Arial"/>
          <w:sz w:val="24"/>
          <w:szCs w:val="24"/>
        </w:rPr>
      </w:pPr>
      <w:r w:rsidRPr="00FF4170">
        <w:rPr>
          <w:rStyle w:val="Teksttreci20"/>
          <w:rFonts w:ascii="Arial" w:hAnsi="Arial" w:cs="Arial"/>
          <w:color w:val="auto"/>
          <w:sz w:val="24"/>
          <w:szCs w:val="24"/>
        </w:rPr>
        <w:t>będącego osobą fizyczną, którego prawomocnie skazano za przestępstwo:</w:t>
      </w:r>
    </w:p>
    <w:p w14:paraId="4DDB5A79" w14:textId="77777777" w:rsidR="00B255C8" w:rsidRPr="00FF4170" w:rsidRDefault="00B255C8" w:rsidP="0012021E">
      <w:pPr>
        <w:pStyle w:val="Akapitzlist"/>
        <w:widowControl w:val="0"/>
        <w:numPr>
          <w:ilvl w:val="0"/>
          <w:numId w:val="9"/>
        </w:numPr>
        <w:spacing w:after="0" w:line="360" w:lineRule="auto"/>
        <w:ind w:left="1134"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udziału w zorganizowanej grupie przest</w:t>
      </w:r>
      <w:r w:rsidRPr="00FF4170">
        <w:rPr>
          <w:rStyle w:val="Teksttreci212pt"/>
          <w:rFonts w:ascii="Arial" w:hAnsi="Arial" w:cs="Arial"/>
          <w:color w:val="auto"/>
        </w:rPr>
        <w:t>ę</w:t>
      </w:r>
      <w:r w:rsidRPr="00FF4170">
        <w:rPr>
          <w:rStyle w:val="Teksttreci20"/>
          <w:rFonts w:ascii="Arial" w:hAnsi="Arial" w:cs="Arial"/>
          <w:color w:val="auto"/>
          <w:sz w:val="24"/>
          <w:szCs w:val="24"/>
        </w:rPr>
        <w:t>pczej albo związku mającym na celu popełnienie przest</w:t>
      </w:r>
      <w:r w:rsidRPr="00FF4170">
        <w:rPr>
          <w:rStyle w:val="Teksttreci212pt"/>
          <w:rFonts w:ascii="Arial" w:hAnsi="Arial" w:cs="Arial"/>
          <w:color w:val="auto"/>
        </w:rPr>
        <w:t>ę</w:t>
      </w:r>
      <w:r w:rsidRPr="00FF4170">
        <w:rPr>
          <w:rStyle w:val="Teksttreci20"/>
          <w:rFonts w:ascii="Arial" w:hAnsi="Arial" w:cs="Arial"/>
          <w:color w:val="auto"/>
          <w:sz w:val="24"/>
          <w:szCs w:val="24"/>
        </w:rPr>
        <w:t>pstwa lub przest</w:t>
      </w:r>
      <w:r w:rsidRPr="00FF4170">
        <w:rPr>
          <w:rStyle w:val="Teksttreci212pt"/>
          <w:rFonts w:ascii="Arial" w:hAnsi="Arial" w:cs="Arial"/>
          <w:color w:val="auto"/>
        </w:rPr>
        <w:t>ę</w:t>
      </w:r>
      <w:r w:rsidRPr="00FF4170">
        <w:rPr>
          <w:rStyle w:val="Teksttreci20"/>
          <w:rFonts w:ascii="Arial" w:hAnsi="Arial" w:cs="Arial"/>
          <w:color w:val="auto"/>
          <w:sz w:val="24"/>
          <w:szCs w:val="24"/>
        </w:rPr>
        <w:t>pstwa skarbowego, o którym mowa w art. 258 Kodeksu karnego,</w:t>
      </w:r>
    </w:p>
    <w:p w14:paraId="732AA09B" w14:textId="77777777" w:rsidR="00B255C8" w:rsidRPr="00FF4170" w:rsidRDefault="00B255C8" w:rsidP="0012021E">
      <w:pPr>
        <w:pStyle w:val="Akapitzlist"/>
        <w:widowControl w:val="0"/>
        <w:numPr>
          <w:ilvl w:val="0"/>
          <w:numId w:val="9"/>
        </w:numPr>
        <w:spacing w:after="0" w:line="360" w:lineRule="auto"/>
        <w:ind w:left="1134"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handlu ludźmi, o którym mowa w art. 189a Kodeksu karnego,</w:t>
      </w:r>
    </w:p>
    <w:p w14:paraId="4560538B" w14:textId="77777777" w:rsidR="00B255C8" w:rsidRPr="00FF4170" w:rsidRDefault="00C02E5F" w:rsidP="0012021E">
      <w:pPr>
        <w:pStyle w:val="Akapitzlist"/>
        <w:widowControl w:val="0"/>
        <w:numPr>
          <w:ilvl w:val="0"/>
          <w:numId w:val="9"/>
        </w:numPr>
        <w:spacing w:after="0" w:line="360" w:lineRule="auto"/>
        <w:ind w:left="1134"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 xml:space="preserve">o którym mowa w art. 228–230a, art. 250a Kodeksu karnego, w art. 46–48 ustawy z dnia 25 czerwca 2010 r. o sporcie (Dz. U. z 2020 r. poz. 1133 </w:t>
      </w:r>
      <w:r w:rsidRPr="00FF4170">
        <w:rPr>
          <w:rStyle w:val="Teksttreci20"/>
          <w:rFonts w:ascii="Arial" w:hAnsi="Arial" w:cs="Arial"/>
          <w:color w:val="auto"/>
          <w:sz w:val="24"/>
          <w:szCs w:val="24"/>
        </w:rPr>
        <w:lastRenderedPageBreak/>
        <w:t>oraz z 2021 r. poz. 2054) lub w art. 54 ust. 1–4 ustawy z dnia 12 maja 2011 r. o refundacji leków, środków spożywczych specjalnego przeznaczenia żywieniowego oraz wyrobów medycznych (Dz. U. z 2021 r. poz. 523, 1292, 1559 i 2054)</w:t>
      </w:r>
      <w:r w:rsidR="00B255C8" w:rsidRPr="00FF4170">
        <w:rPr>
          <w:rStyle w:val="Teksttreci20"/>
          <w:rFonts w:ascii="Arial" w:hAnsi="Arial" w:cs="Arial"/>
          <w:color w:val="auto"/>
          <w:sz w:val="24"/>
          <w:szCs w:val="24"/>
        </w:rPr>
        <w:t>,</w:t>
      </w:r>
    </w:p>
    <w:p w14:paraId="1B71D171" w14:textId="77777777" w:rsidR="00B255C8" w:rsidRPr="00FF4170" w:rsidRDefault="00B255C8" w:rsidP="0012021E">
      <w:pPr>
        <w:pStyle w:val="Akapitzlist"/>
        <w:widowControl w:val="0"/>
        <w:numPr>
          <w:ilvl w:val="0"/>
          <w:numId w:val="9"/>
        </w:numPr>
        <w:spacing w:after="0" w:line="360" w:lineRule="auto"/>
        <w:ind w:left="1134"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finansowania przest</w:t>
      </w:r>
      <w:r w:rsidRPr="00FF4170">
        <w:rPr>
          <w:rStyle w:val="Teksttreci212pt"/>
          <w:rFonts w:ascii="Arial" w:hAnsi="Arial" w:cs="Arial"/>
          <w:color w:val="auto"/>
        </w:rPr>
        <w:t>ę</w:t>
      </w:r>
      <w:r w:rsidRPr="00FF4170">
        <w:rPr>
          <w:rStyle w:val="Teksttreci20"/>
          <w:rFonts w:ascii="Arial" w:hAnsi="Arial" w:cs="Arial"/>
          <w:color w:val="auto"/>
          <w:sz w:val="24"/>
          <w:szCs w:val="24"/>
        </w:rPr>
        <w:t>pstwa o charakterze terrorystycznym, o którym mowa w art. 165a Kodeksu karnego, lub przest</w:t>
      </w:r>
      <w:r w:rsidRPr="00FF4170">
        <w:rPr>
          <w:rStyle w:val="Teksttreci212pt"/>
          <w:rFonts w:ascii="Arial" w:hAnsi="Arial" w:cs="Arial"/>
          <w:color w:val="auto"/>
        </w:rPr>
        <w:t>ę</w:t>
      </w:r>
      <w:r w:rsidRPr="00FF4170">
        <w:rPr>
          <w:rStyle w:val="Teksttreci20"/>
          <w:rFonts w:ascii="Arial" w:hAnsi="Arial" w:cs="Arial"/>
          <w:color w:val="auto"/>
          <w:sz w:val="24"/>
          <w:szCs w:val="24"/>
        </w:rPr>
        <w:t>pstwo udaremniania lub utrudniania stwierdzenia przest</w:t>
      </w:r>
      <w:r w:rsidRPr="00FF4170">
        <w:rPr>
          <w:rStyle w:val="Teksttreci212pt"/>
          <w:rFonts w:ascii="Arial" w:hAnsi="Arial" w:cs="Arial"/>
          <w:color w:val="auto"/>
        </w:rPr>
        <w:t>ę</w:t>
      </w:r>
      <w:r w:rsidRPr="00FF4170">
        <w:rPr>
          <w:rStyle w:val="Teksttreci20"/>
          <w:rFonts w:ascii="Arial" w:hAnsi="Arial" w:cs="Arial"/>
          <w:color w:val="auto"/>
          <w:sz w:val="24"/>
          <w:szCs w:val="24"/>
        </w:rPr>
        <w:t>pnego pochodzenia pieniędzy lub ukrywania ich pochodzenia, o którym mowa w art. 299 Kodeksu karnego,</w:t>
      </w:r>
    </w:p>
    <w:p w14:paraId="787C9CA3" w14:textId="77777777" w:rsidR="00B255C8" w:rsidRPr="00FF4170" w:rsidRDefault="00B255C8" w:rsidP="0012021E">
      <w:pPr>
        <w:pStyle w:val="Akapitzlist"/>
        <w:widowControl w:val="0"/>
        <w:numPr>
          <w:ilvl w:val="0"/>
          <w:numId w:val="9"/>
        </w:numPr>
        <w:spacing w:after="0" w:line="360" w:lineRule="auto"/>
        <w:ind w:left="1134"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o charakterze terrorystycznym, o którym mowa w art. 115 § 20 Kodeksu karnego, lub mające na celu popełnienie tego przestępstwa,</w:t>
      </w:r>
    </w:p>
    <w:p w14:paraId="5F920915" w14:textId="77777777" w:rsidR="00B255C8" w:rsidRPr="00FF4170" w:rsidRDefault="00B255C8" w:rsidP="0012021E">
      <w:pPr>
        <w:pStyle w:val="Akapitzlist"/>
        <w:widowControl w:val="0"/>
        <w:numPr>
          <w:ilvl w:val="0"/>
          <w:numId w:val="9"/>
        </w:numPr>
        <w:spacing w:after="0" w:line="360" w:lineRule="auto"/>
        <w:ind w:left="1134"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powierzania wykonywania pracy ma</w:t>
      </w:r>
      <w:r w:rsidRPr="00FF4170">
        <w:rPr>
          <w:rStyle w:val="PogrubienieTeksttreci2115pt"/>
          <w:rFonts w:ascii="Arial" w:hAnsi="Arial" w:cs="Arial"/>
          <w:b w:val="0"/>
          <w:color w:val="auto"/>
          <w:sz w:val="24"/>
          <w:szCs w:val="24"/>
        </w:rPr>
        <w:t>ł</w:t>
      </w:r>
      <w:r w:rsidRPr="00FF4170">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14:paraId="00734BD1" w14:textId="77777777" w:rsidR="00B255C8" w:rsidRPr="00FF4170" w:rsidRDefault="00B255C8" w:rsidP="0012021E">
      <w:pPr>
        <w:pStyle w:val="Akapitzlist"/>
        <w:widowControl w:val="0"/>
        <w:numPr>
          <w:ilvl w:val="0"/>
          <w:numId w:val="9"/>
        </w:numPr>
        <w:spacing w:after="0" w:line="360" w:lineRule="auto"/>
        <w:ind w:left="1134"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FF4170">
        <w:rPr>
          <w:rStyle w:val="Teksttreci295pt"/>
          <w:rFonts w:ascii="Arial" w:hAnsi="Arial" w:cs="Arial"/>
          <w:color w:val="auto"/>
          <w:sz w:val="24"/>
          <w:szCs w:val="24"/>
        </w:rPr>
        <w:t>ś</w:t>
      </w:r>
      <w:r w:rsidRPr="00FF4170">
        <w:rPr>
          <w:rStyle w:val="Teksttreci20"/>
          <w:rFonts w:ascii="Arial" w:hAnsi="Arial" w:cs="Arial"/>
          <w:color w:val="auto"/>
          <w:sz w:val="24"/>
          <w:szCs w:val="24"/>
        </w:rPr>
        <w:t xml:space="preserve">ci dokumentów, </w:t>
      </w:r>
      <w:r w:rsidR="00903DDF" w:rsidRPr="00FF4170">
        <w:rPr>
          <w:rStyle w:val="Teksttreci20"/>
          <w:rFonts w:ascii="Arial" w:hAnsi="Arial" w:cs="Arial"/>
          <w:color w:val="auto"/>
          <w:sz w:val="24"/>
          <w:szCs w:val="24"/>
        </w:rPr>
        <w:br/>
      </w:r>
      <w:r w:rsidRPr="00FF4170">
        <w:rPr>
          <w:rStyle w:val="Teksttreci20"/>
          <w:rFonts w:ascii="Arial" w:hAnsi="Arial" w:cs="Arial"/>
          <w:color w:val="auto"/>
          <w:sz w:val="24"/>
          <w:szCs w:val="24"/>
        </w:rPr>
        <w:t>o których mowa w art. 270-277d Kodeksu karnego, lub przestępstwo skarbowe,</w:t>
      </w:r>
    </w:p>
    <w:p w14:paraId="62303497" w14:textId="77777777" w:rsidR="00543C6F" w:rsidRPr="00FF4170" w:rsidRDefault="00B255C8" w:rsidP="0012021E">
      <w:pPr>
        <w:pStyle w:val="Akapitzlist"/>
        <w:widowControl w:val="0"/>
        <w:numPr>
          <w:ilvl w:val="0"/>
          <w:numId w:val="9"/>
        </w:numPr>
        <w:spacing w:after="0" w:line="360" w:lineRule="auto"/>
        <w:ind w:left="1134" w:hanging="425"/>
        <w:rPr>
          <w:rStyle w:val="Teksttreci20"/>
          <w:rFonts w:ascii="Arial" w:hAnsi="Arial" w:cs="Arial"/>
          <w:color w:val="auto"/>
          <w:sz w:val="24"/>
          <w:szCs w:val="24"/>
        </w:rPr>
      </w:pPr>
      <w:r w:rsidRPr="00FF4170">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6E5E7060" w14:textId="77777777" w:rsidR="00B255C8" w:rsidRPr="00FF4170" w:rsidRDefault="00B255C8" w:rsidP="0012021E">
      <w:pPr>
        <w:pStyle w:val="Akapitzlist"/>
        <w:widowControl w:val="0"/>
        <w:spacing w:after="0" w:line="360" w:lineRule="auto"/>
        <w:ind w:left="1134" w:hanging="425"/>
        <w:rPr>
          <w:rStyle w:val="Teksttreci20"/>
          <w:rFonts w:ascii="Arial" w:hAnsi="Arial" w:cs="Arial"/>
          <w:color w:val="auto"/>
          <w:sz w:val="24"/>
          <w:szCs w:val="24"/>
        </w:rPr>
      </w:pPr>
      <w:r w:rsidRPr="00FF4170">
        <w:rPr>
          <w:rStyle w:val="Teksttreci20"/>
          <w:rFonts w:ascii="Arial" w:hAnsi="Arial" w:cs="Arial"/>
          <w:color w:val="auto"/>
          <w:sz w:val="24"/>
          <w:szCs w:val="24"/>
        </w:rPr>
        <w:t>— lub za odpowiedni czyn zabroniony określony w przepisach prawa obcego;</w:t>
      </w:r>
    </w:p>
    <w:p w14:paraId="380A1148" w14:textId="77777777" w:rsidR="00B255C8" w:rsidRPr="00FF4170" w:rsidRDefault="00B255C8" w:rsidP="0012021E">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FF4170">
        <w:rPr>
          <w:rStyle w:val="Teksttreci20"/>
          <w:rFonts w:ascii="Arial" w:hAnsi="Arial" w:cs="Arial"/>
          <w:color w:val="auto"/>
          <w:sz w:val="24"/>
          <w:szCs w:val="24"/>
        </w:rPr>
        <w:t xml:space="preserve">jeżeli urzędującego członka jego organu zarządzającego lub nadzorczego, wspólnika spółki w spółce jawnej lub partnerskiej albo komplementariusza </w:t>
      </w:r>
      <w:r w:rsidRPr="00FF4170">
        <w:rPr>
          <w:rStyle w:val="Teksttreci20"/>
          <w:rFonts w:ascii="Arial" w:hAnsi="Arial" w:cs="Arial"/>
          <w:color w:val="auto"/>
          <w:sz w:val="24"/>
          <w:szCs w:val="24"/>
        </w:rPr>
        <w:br/>
        <w:t>w spółce komandytowej lub komandytowo-akcyjnej lub prokurenta prawomocnie skazano za przestępstwo, o którym mowa w pkt 1.1;</w:t>
      </w:r>
    </w:p>
    <w:p w14:paraId="7545BB1D" w14:textId="77777777" w:rsidR="00B255C8" w:rsidRPr="00FF4170" w:rsidRDefault="00B255C8" w:rsidP="0012021E">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FF4170">
        <w:rPr>
          <w:rStyle w:val="Teksttreci20"/>
          <w:rFonts w:ascii="Arial" w:hAnsi="Arial" w:cs="Arial"/>
          <w:color w:val="auto"/>
          <w:sz w:val="24"/>
          <w:szCs w:val="24"/>
        </w:rPr>
        <w:t xml:space="preserve">wobec którego wydano prawomocny wyrok sądu lub ostateczną decyzję administracyjną o zaleganiu z uiszczeniem podatków, opłat lub składek </w:t>
      </w:r>
      <w:r w:rsidRPr="00FF4170">
        <w:rPr>
          <w:rStyle w:val="Teksttreci20"/>
          <w:rFonts w:ascii="Arial" w:hAnsi="Arial" w:cs="Arial"/>
          <w:color w:val="auto"/>
          <w:sz w:val="24"/>
          <w:szCs w:val="24"/>
        </w:rPr>
        <w:br/>
        <w:t xml:space="preserve">na ubezpieczenie społeczne lub zdrowotne, chyba że </w:t>
      </w:r>
      <w:r w:rsidR="00A648E6" w:rsidRPr="00FF4170">
        <w:rPr>
          <w:rStyle w:val="Teksttreci20"/>
          <w:rFonts w:ascii="Arial" w:hAnsi="Arial" w:cs="Arial"/>
          <w:color w:val="auto"/>
          <w:sz w:val="24"/>
          <w:szCs w:val="24"/>
        </w:rPr>
        <w:t>W</w:t>
      </w:r>
      <w:r w:rsidRPr="00FF4170">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FF4170">
        <w:rPr>
          <w:rStyle w:val="Teksttreci20"/>
          <w:rFonts w:ascii="Arial" w:hAnsi="Arial" w:cs="Arial"/>
          <w:color w:val="auto"/>
          <w:sz w:val="24"/>
          <w:szCs w:val="24"/>
        </w:rPr>
        <w:t>ł</w:t>
      </w:r>
      <w:r w:rsidRPr="00FF4170">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0F283E13" w14:textId="77777777" w:rsidR="00B255C8" w:rsidRPr="00FF4170" w:rsidRDefault="00B255C8" w:rsidP="0012021E">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FF4170">
        <w:rPr>
          <w:rStyle w:val="Teksttreci20"/>
          <w:rFonts w:ascii="Arial" w:hAnsi="Arial" w:cs="Arial"/>
          <w:color w:val="auto"/>
          <w:sz w:val="24"/>
          <w:szCs w:val="24"/>
        </w:rPr>
        <w:lastRenderedPageBreak/>
        <w:t>wobec którego prawomocnie orzeczono zakaz ubiegania się o zamówienia publiczne;</w:t>
      </w:r>
    </w:p>
    <w:p w14:paraId="15E2202B" w14:textId="77777777" w:rsidR="00B255C8" w:rsidRPr="00FF4170" w:rsidRDefault="00B255C8" w:rsidP="0012021E">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FF4170">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EF8CD1E" w14:textId="77777777" w:rsidR="00B255C8" w:rsidRPr="00FF4170" w:rsidRDefault="00B255C8" w:rsidP="0012021E">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FF4170">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FF4170">
        <w:rPr>
          <w:rStyle w:val="Teksttreci20"/>
          <w:rFonts w:ascii="Arial" w:hAnsi="Arial" w:cs="Arial"/>
          <w:color w:val="auto"/>
          <w:sz w:val="24"/>
          <w:szCs w:val="24"/>
        </w:rPr>
        <w:t>W</w:t>
      </w:r>
      <w:r w:rsidRPr="00FF4170">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9E1B3EA" w14:textId="77777777" w:rsidR="00D12C95" w:rsidRPr="00FF4170" w:rsidRDefault="00D12C95" w:rsidP="0012021E">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FF4170">
        <w:rPr>
          <w:rFonts w:ascii="Arial" w:hAnsi="Arial" w:cs="Arial"/>
          <w:sz w:val="24"/>
          <w:szCs w:val="24"/>
        </w:rPr>
        <w:t xml:space="preserve">Wykonawca nie może podlegać wykluczeniu: </w:t>
      </w:r>
    </w:p>
    <w:p w14:paraId="72C004CD" w14:textId="77777777" w:rsidR="00386318" w:rsidRPr="00386318" w:rsidRDefault="00D12C95" w:rsidP="002C4958">
      <w:pPr>
        <w:pStyle w:val="Akapitzlist"/>
        <w:numPr>
          <w:ilvl w:val="2"/>
          <w:numId w:val="19"/>
        </w:numPr>
        <w:tabs>
          <w:tab w:val="clear" w:pos="1778"/>
          <w:tab w:val="left" w:pos="426"/>
        </w:tabs>
        <w:spacing w:after="0" w:line="360" w:lineRule="auto"/>
        <w:ind w:left="709" w:right="20" w:hanging="425"/>
        <w:rPr>
          <w:rFonts w:ascii="Arial" w:eastAsia="Calibri" w:hAnsi="Arial" w:cs="Arial"/>
          <w:sz w:val="24"/>
          <w:szCs w:val="24"/>
          <w:lang w:eastAsia="pl-PL" w:bidi="pl-PL"/>
        </w:rPr>
      </w:pPr>
      <w:r w:rsidRPr="00386318">
        <w:rPr>
          <w:rFonts w:ascii="Arial" w:hAnsi="Arial" w:cs="Arial"/>
          <w:sz w:val="24"/>
          <w:szCs w:val="24"/>
        </w:rPr>
        <w:t>na podstawie art. 5k rozporządzenia 833/2014 w brzmieniu nadanym rozporządzeniem 2022/576 przyjętym przez Radę Unii Europejskiej w dniu</w:t>
      </w:r>
      <w:r w:rsidRPr="00386318">
        <w:rPr>
          <w:rFonts w:ascii="Arial" w:hAnsi="Arial" w:cs="Arial"/>
          <w:sz w:val="24"/>
          <w:szCs w:val="24"/>
        </w:rPr>
        <w:br/>
        <w:t>8 kwietnia 2022 r.</w:t>
      </w:r>
      <w:r w:rsidR="00386318" w:rsidRPr="00386318">
        <w:rPr>
          <w:rFonts w:ascii="Arial" w:hAnsi="Arial" w:cs="Arial"/>
          <w:sz w:val="24"/>
          <w:szCs w:val="24"/>
        </w:rPr>
        <w:t xml:space="preserve"> Zgodnie z treścią ww. przepisu, </w:t>
      </w:r>
      <w:r w:rsidR="00386318" w:rsidRPr="00386318">
        <w:rPr>
          <w:rFonts w:ascii="Arial" w:eastAsia="Times New Roman" w:hAnsi="Arial" w:cs="Arial"/>
          <w:bCs/>
          <w:sz w:val="24"/>
          <w:szCs w:val="24"/>
          <w:lang w:eastAsia="pl-PL"/>
        </w:rPr>
        <w:t>zakazuje się udzielania lub dalszego wykonywania wszelkich zamówień publicznych lub koncesji objętych zakresem dyrektyw w sprawie zamówień publicznych</w:t>
      </w:r>
      <w:r w:rsidRPr="00386318">
        <w:rPr>
          <w:rFonts w:ascii="Arial" w:hAnsi="Arial" w:cs="Arial"/>
          <w:sz w:val="24"/>
          <w:szCs w:val="24"/>
        </w:rPr>
        <w:t>,</w:t>
      </w:r>
      <w:r w:rsidR="00386318" w:rsidRPr="00386318">
        <w:rPr>
          <w:rFonts w:ascii="Arial" w:hAnsi="Arial" w:cs="Arial"/>
          <w:sz w:val="24"/>
          <w:szCs w:val="24"/>
        </w:rPr>
        <w:t xml:space="preserve"> </w:t>
      </w:r>
      <w:r w:rsidR="00386318" w:rsidRPr="00386318">
        <w:rPr>
          <w:sz w:val="24"/>
          <w:szCs w:val="24"/>
        </w:rPr>
        <w:t xml:space="preserve">na rzecz lub </w:t>
      </w:r>
      <w:r w:rsidR="00D57D84">
        <w:rPr>
          <w:sz w:val="24"/>
          <w:szCs w:val="24"/>
        </w:rPr>
        <w:br/>
      </w:r>
      <w:r w:rsidR="00386318" w:rsidRPr="00386318">
        <w:rPr>
          <w:sz w:val="24"/>
          <w:szCs w:val="24"/>
        </w:rPr>
        <w:t>z udziałem:</w:t>
      </w:r>
    </w:p>
    <w:p w14:paraId="4B8522C9" w14:textId="77777777" w:rsidR="00386318" w:rsidRPr="00C714A4" w:rsidRDefault="00386318" w:rsidP="002C4958">
      <w:pPr>
        <w:pStyle w:val="Akapitzlist"/>
        <w:numPr>
          <w:ilvl w:val="3"/>
          <w:numId w:val="39"/>
        </w:numPr>
        <w:spacing w:line="360" w:lineRule="auto"/>
        <w:ind w:left="1134" w:hanging="425"/>
        <w:rPr>
          <w:sz w:val="24"/>
          <w:szCs w:val="24"/>
        </w:rPr>
      </w:pPr>
      <w:r w:rsidRPr="00C714A4">
        <w:rPr>
          <w:sz w:val="24"/>
          <w:szCs w:val="24"/>
        </w:rPr>
        <w:t>obywateli rosyjskich lub osób fizycznych lub prawnych, podmiotów lub organów z siedzibą w Rosji;</w:t>
      </w:r>
    </w:p>
    <w:p w14:paraId="4D944BAA" w14:textId="77777777" w:rsidR="00386318" w:rsidRPr="00C714A4" w:rsidRDefault="00386318" w:rsidP="002C4958">
      <w:pPr>
        <w:pStyle w:val="Akapitzlist"/>
        <w:numPr>
          <w:ilvl w:val="3"/>
          <w:numId w:val="39"/>
        </w:numPr>
        <w:spacing w:line="360" w:lineRule="auto"/>
        <w:ind w:left="1134" w:hanging="425"/>
        <w:rPr>
          <w:sz w:val="24"/>
          <w:szCs w:val="24"/>
        </w:rPr>
      </w:pPr>
      <w:r w:rsidRPr="00C714A4">
        <w:rPr>
          <w:sz w:val="24"/>
          <w:szCs w:val="24"/>
        </w:rPr>
        <w:t xml:space="preserve">osób prawnych, podmiotów lub organów, do których prawa własności bezpośrednio lub pośrednio w ponad 50% należą do podmiotu, o którym mowa w lit. a) niniejszego </w:t>
      </w:r>
      <w:r w:rsidR="00C714A4">
        <w:rPr>
          <w:sz w:val="24"/>
          <w:szCs w:val="24"/>
        </w:rPr>
        <w:t>pkt</w:t>
      </w:r>
      <w:r w:rsidRPr="00C714A4">
        <w:rPr>
          <w:sz w:val="24"/>
          <w:szCs w:val="24"/>
        </w:rPr>
        <w:t>; lub</w:t>
      </w:r>
    </w:p>
    <w:p w14:paraId="4D27A002" w14:textId="77777777" w:rsidR="00386318" w:rsidRPr="00C714A4" w:rsidRDefault="00386318" w:rsidP="002C4958">
      <w:pPr>
        <w:pStyle w:val="Akapitzlist"/>
        <w:numPr>
          <w:ilvl w:val="3"/>
          <w:numId w:val="39"/>
        </w:numPr>
        <w:spacing w:after="0" w:line="360" w:lineRule="auto"/>
        <w:ind w:left="1134" w:hanging="425"/>
        <w:rPr>
          <w:sz w:val="24"/>
          <w:szCs w:val="24"/>
        </w:rPr>
      </w:pPr>
      <w:r w:rsidRPr="00C714A4">
        <w:rPr>
          <w:sz w:val="24"/>
          <w:szCs w:val="24"/>
        </w:rPr>
        <w:t xml:space="preserve">osób fizycznych lub prawnych, podmiotów lub organów działających w imieniu lub pod kierunkiem podmiotu, o którym mowa w lit. a) lub b) niniejszego </w:t>
      </w:r>
      <w:r w:rsidR="00C714A4">
        <w:rPr>
          <w:sz w:val="24"/>
          <w:szCs w:val="24"/>
        </w:rPr>
        <w:t>pkt</w:t>
      </w:r>
      <w:r w:rsidRPr="00C714A4">
        <w:rPr>
          <w:sz w:val="24"/>
          <w:szCs w:val="24"/>
        </w:rPr>
        <w:t>,</w:t>
      </w:r>
    </w:p>
    <w:p w14:paraId="0432521C" w14:textId="77777777" w:rsidR="00386318" w:rsidRPr="00C714A4" w:rsidRDefault="00386318" w:rsidP="0012021E">
      <w:pPr>
        <w:tabs>
          <w:tab w:val="left" w:pos="426"/>
        </w:tabs>
        <w:spacing w:after="0" w:line="360" w:lineRule="auto"/>
        <w:ind w:left="709" w:right="20"/>
        <w:rPr>
          <w:rFonts w:ascii="Arial" w:eastAsia="Calibri" w:hAnsi="Arial" w:cs="Arial"/>
          <w:sz w:val="24"/>
          <w:szCs w:val="24"/>
          <w:lang w:eastAsia="pl-PL" w:bidi="pl-PL"/>
        </w:rPr>
      </w:pPr>
      <w:r w:rsidRPr="00C714A4">
        <w:rPr>
          <w:sz w:val="24"/>
          <w:szCs w:val="24"/>
        </w:rPr>
        <w:t>w tym podwykonawców, dostawców, w przypadku gdy przypada na nich ponad 10% wartości zamówienia.</w:t>
      </w:r>
    </w:p>
    <w:p w14:paraId="1984A66F" w14:textId="77777777" w:rsidR="00D12C95" w:rsidRPr="00C714A4" w:rsidRDefault="00D12C95" w:rsidP="002C4958">
      <w:pPr>
        <w:pStyle w:val="Akapitzlist"/>
        <w:numPr>
          <w:ilvl w:val="2"/>
          <w:numId w:val="19"/>
        </w:numPr>
        <w:tabs>
          <w:tab w:val="clear" w:pos="1778"/>
          <w:tab w:val="left" w:pos="426"/>
          <w:tab w:val="num" w:pos="709"/>
        </w:tabs>
        <w:spacing w:after="0" w:line="360" w:lineRule="auto"/>
        <w:ind w:left="709" w:right="20" w:hanging="425"/>
        <w:rPr>
          <w:rFonts w:ascii="Arial" w:eastAsia="Calibri" w:hAnsi="Arial" w:cs="Arial"/>
          <w:sz w:val="24"/>
          <w:szCs w:val="24"/>
          <w:lang w:eastAsia="pl-PL" w:bidi="pl-PL"/>
        </w:rPr>
      </w:pPr>
      <w:r w:rsidRPr="00FF4170">
        <w:rPr>
          <w:rFonts w:ascii="Arial" w:hAnsi="Arial" w:cs="Arial"/>
          <w:sz w:val="24"/>
          <w:szCs w:val="24"/>
        </w:rPr>
        <w:t xml:space="preserve">na podstawie art. 7 ust. 1 ustawy z dnia 13 kwietnia 2022 r. o szczególnych rozwiązaniach w zakresie przeciwdziałania wspieraniu agresji na Ukrainę oraz </w:t>
      </w:r>
      <w:r w:rsidRPr="00FF4170">
        <w:rPr>
          <w:rFonts w:ascii="Arial" w:hAnsi="Arial" w:cs="Arial"/>
          <w:sz w:val="24"/>
          <w:szCs w:val="24"/>
        </w:rPr>
        <w:lastRenderedPageBreak/>
        <w:t>służących ochronie bezpieczeństwa narodowego (tj. Dz. U. z dnia 15 kwietnia 2022 r</w:t>
      </w:r>
      <w:r w:rsidRPr="00C714A4">
        <w:rPr>
          <w:rFonts w:ascii="Arial" w:hAnsi="Arial" w:cs="Arial"/>
          <w:sz w:val="24"/>
          <w:szCs w:val="24"/>
        </w:rPr>
        <w:t>. poz. 835), zwanej dalej „ustawa o przeciwdziałaniu”.</w:t>
      </w:r>
      <w:r w:rsidR="00C714A4" w:rsidRPr="00C714A4">
        <w:rPr>
          <w:rFonts w:ascii="Arial" w:hAnsi="Arial" w:cs="Arial"/>
          <w:sz w:val="24"/>
          <w:szCs w:val="24"/>
        </w:rPr>
        <w:t xml:space="preserve"> Zgodnie z treścią ww. przepisu, </w:t>
      </w:r>
      <w:r w:rsidR="00C714A4" w:rsidRPr="00C714A4">
        <w:rPr>
          <w:rFonts w:ascii="Arial" w:eastAsia="Times New Roman" w:hAnsi="Arial" w:cs="Arial"/>
          <w:sz w:val="24"/>
          <w:szCs w:val="24"/>
          <w:lang w:eastAsia="pl-PL"/>
        </w:rPr>
        <w:t>z postępowania o udzielenie zamówienia publicznego lub konkursu prowadzonego na podstawie ustawy Pzp, wyklucza się:</w:t>
      </w:r>
    </w:p>
    <w:p w14:paraId="10F1B4E3" w14:textId="77777777" w:rsidR="00C714A4" w:rsidRPr="00C714A4" w:rsidRDefault="00C714A4" w:rsidP="002C4958">
      <w:pPr>
        <w:pStyle w:val="Akapitzlist"/>
        <w:numPr>
          <w:ilvl w:val="0"/>
          <w:numId w:val="40"/>
        </w:numPr>
        <w:spacing w:line="360" w:lineRule="auto"/>
        <w:ind w:left="1134" w:hanging="425"/>
        <w:rPr>
          <w:sz w:val="24"/>
          <w:szCs w:val="24"/>
        </w:rPr>
      </w:pPr>
      <w:r>
        <w:rPr>
          <w:sz w:val="24"/>
          <w:szCs w:val="24"/>
        </w:rPr>
        <w:t>W</w:t>
      </w:r>
      <w:r w:rsidRPr="00C714A4">
        <w:rPr>
          <w:sz w:val="24"/>
          <w:szCs w:val="24"/>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r>
        <w:rPr>
          <w:sz w:val="24"/>
          <w:szCs w:val="24"/>
        </w:rPr>
        <w:t>,</w:t>
      </w:r>
    </w:p>
    <w:p w14:paraId="23B523A9" w14:textId="77777777" w:rsidR="00C714A4" w:rsidRPr="00C714A4" w:rsidRDefault="00C714A4" w:rsidP="002C4958">
      <w:pPr>
        <w:pStyle w:val="Akapitzlist"/>
        <w:numPr>
          <w:ilvl w:val="0"/>
          <w:numId w:val="40"/>
        </w:numPr>
        <w:spacing w:line="360" w:lineRule="auto"/>
        <w:ind w:left="1134" w:hanging="425"/>
        <w:rPr>
          <w:sz w:val="24"/>
          <w:szCs w:val="24"/>
        </w:rPr>
      </w:pPr>
      <w:r>
        <w:rPr>
          <w:sz w:val="24"/>
          <w:szCs w:val="24"/>
        </w:rPr>
        <w:t>W</w:t>
      </w:r>
      <w:r w:rsidRPr="00C714A4">
        <w:rPr>
          <w:sz w:val="24"/>
          <w:szCs w:val="24"/>
        </w:rPr>
        <w:t xml:space="preserve">ykonawcę oraz uczestnika konkursu, którego beneficjentem rzeczywistym w rozumieniu ustawy z dnia 1 marca 2018 r. </w:t>
      </w:r>
      <w:r w:rsidR="00D57D84">
        <w:rPr>
          <w:sz w:val="24"/>
          <w:szCs w:val="24"/>
        </w:rPr>
        <w:br/>
      </w:r>
      <w:r w:rsidRPr="00C714A4">
        <w:rPr>
          <w:sz w:val="24"/>
          <w:szCs w:val="24"/>
        </w:rPr>
        <w:t xml:space="preserve">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w:t>
      </w:r>
      <w:r w:rsidR="00D57D84">
        <w:rPr>
          <w:sz w:val="24"/>
          <w:szCs w:val="24"/>
        </w:rPr>
        <w:br/>
      </w:r>
      <w:r w:rsidRPr="00C714A4">
        <w:rPr>
          <w:sz w:val="24"/>
          <w:szCs w:val="24"/>
        </w:rPr>
        <w:t>na listę rozstrzygającej o zastosowaniu środka, o którym mowa w art. 1 pkt 3 ustawy</w:t>
      </w:r>
      <w:r>
        <w:rPr>
          <w:sz w:val="24"/>
          <w:szCs w:val="24"/>
        </w:rPr>
        <w:t>,</w:t>
      </w:r>
    </w:p>
    <w:p w14:paraId="7725D0E6" w14:textId="77777777" w:rsidR="00D12C95" w:rsidRPr="00C714A4" w:rsidRDefault="00C714A4" w:rsidP="002C4958">
      <w:pPr>
        <w:pStyle w:val="Akapitzlist"/>
        <w:numPr>
          <w:ilvl w:val="0"/>
          <w:numId w:val="40"/>
        </w:numPr>
        <w:tabs>
          <w:tab w:val="left" w:pos="709"/>
        </w:tabs>
        <w:spacing w:after="0" w:line="360" w:lineRule="auto"/>
        <w:ind w:left="1134" w:right="20" w:hanging="425"/>
        <w:rPr>
          <w:rFonts w:ascii="Arial" w:hAnsi="Arial" w:cs="Arial"/>
          <w:sz w:val="24"/>
          <w:szCs w:val="24"/>
        </w:rPr>
      </w:pPr>
      <w:r>
        <w:rPr>
          <w:sz w:val="24"/>
          <w:szCs w:val="24"/>
        </w:rPr>
        <w:t>W</w:t>
      </w:r>
      <w:r w:rsidRPr="00C714A4">
        <w:rPr>
          <w:sz w:val="24"/>
          <w:szCs w:val="24"/>
        </w:rPr>
        <w:t xml:space="preserve">ykonawcę oraz uczestnika konkursu, którego jednostką dominującą </w:t>
      </w:r>
      <w:r>
        <w:rPr>
          <w:sz w:val="24"/>
          <w:szCs w:val="24"/>
        </w:rPr>
        <w:br/>
      </w:r>
      <w:r w:rsidRPr="00C714A4">
        <w:rPr>
          <w:sz w:val="24"/>
          <w:szCs w:val="24"/>
        </w:rPr>
        <w:t xml:space="preserve">w rozumieniu art. 3 ust. 1 pkt 37 ustawy z dnia 29 września 1994 r. </w:t>
      </w:r>
      <w:r>
        <w:rPr>
          <w:sz w:val="24"/>
          <w:szCs w:val="24"/>
        </w:rPr>
        <w:br/>
      </w:r>
      <w:r w:rsidRPr="00C714A4">
        <w:rPr>
          <w:sz w:val="24"/>
          <w:szCs w:val="24"/>
        </w:rPr>
        <w:t>o rachunkowości (Dz. U. z 2021 r. poz. 217, 2105 i 2106), jest podmiot wymieniony w wykazach określonych w rozporządzeniu 765/2006</w:t>
      </w:r>
      <w:r>
        <w:rPr>
          <w:sz w:val="24"/>
          <w:szCs w:val="24"/>
        </w:rPr>
        <w:br/>
      </w:r>
      <w:r w:rsidRPr="00C714A4">
        <w:rPr>
          <w:sz w:val="24"/>
          <w:szCs w:val="24"/>
        </w:rPr>
        <w:t xml:space="preserve">i rozporządzeniu 269/2014 albo wpisany na listę lub będący taką jednostką dominującą od dnia 24 lutego 2022 r., o ile został wpisany </w:t>
      </w:r>
      <w:r>
        <w:rPr>
          <w:sz w:val="24"/>
          <w:szCs w:val="24"/>
        </w:rPr>
        <w:br/>
      </w:r>
      <w:r w:rsidRPr="00C714A4">
        <w:rPr>
          <w:sz w:val="24"/>
          <w:szCs w:val="24"/>
        </w:rPr>
        <w:t xml:space="preserve">na listę na podstawie decyzji w sprawie wpisu na listę rozstrzygającej </w:t>
      </w:r>
      <w:r>
        <w:rPr>
          <w:sz w:val="24"/>
          <w:szCs w:val="24"/>
        </w:rPr>
        <w:br/>
      </w:r>
      <w:r w:rsidRPr="00C714A4">
        <w:rPr>
          <w:sz w:val="24"/>
          <w:szCs w:val="24"/>
        </w:rPr>
        <w:t>o zastosowaniu środka, o którym mowa w art. 1 pkt 3 ustawy.</w:t>
      </w:r>
    </w:p>
    <w:p w14:paraId="00CC04D7" w14:textId="77777777" w:rsidR="00B255C8" w:rsidRPr="00FF4170" w:rsidRDefault="00B255C8" w:rsidP="0012021E">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FF4170">
        <w:rPr>
          <w:rStyle w:val="Teksttreci20"/>
          <w:rFonts w:ascii="Arial" w:hAnsi="Arial" w:cs="Arial"/>
          <w:color w:val="auto"/>
          <w:sz w:val="24"/>
          <w:szCs w:val="24"/>
        </w:rPr>
        <w:t>Wykonawca może zostać wykluczony przez Zamawiającego na każdym etapie postępowania o udzielenie zamówienia.</w:t>
      </w:r>
    </w:p>
    <w:p w14:paraId="2DE25432" w14:textId="77777777" w:rsidR="00645A97" w:rsidRPr="00FF4170" w:rsidRDefault="00645A97" w:rsidP="0012021E">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FF4170">
        <w:rPr>
          <w:rFonts w:ascii="Arial" w:hAnsi="Arial" w:cs="Arial"/>
          <w:sz w:val="24"/>
          <w:szCs w:val="24"/>
        </w:rPr>
        <w:t>Wykonawca nie podlega wykluczeniu w okolicznościach określonych w art. 108 ust. 1 pkt 1, 2 i 5</w:t>
      </w:r>
      <w:r w:rsidR="008F150B" w:rsidRPr="00FF4170">
        <w:rPr>
          <w:rFonts w:ascii="Arial" w:hAnsi="Arial" w:cs="Arial"/>
          <w:sz w:val="24"/>
          <w:szCs w:val="24"/>
        </w:rPr>
        <w:t xml:space="preserve"> ustawy</w:t>
      </w:r>
      <w:r w:rsidRPr="00FF4170">
        <w:rPr>
          <w:rFonts w:ascii="Arial" w:hAnsi="Arial" w:cs="Arial"/>
          <w:sz w:val="24"/>
          <w:szCs w:val="24"/>
        </w:rPr>
        <w:t xml:space="preserve">, jeżeli udowodni </w:t>
      </w:r>
      <w:r w:rsidR="008F150B" w:rsidRPr="00FF4170">
        <w:rPr>
          <w:rFonts w:ascii="Arial" w:hAnsi="Arial" w:cs="Arial"/>
          <w:sz w:val="24"/>
          <w:szCs w:val="24"/>
        </w:rPr>
        <w:t>Z</w:t>
      </w:r>
      <w:r w:rsidRPr="00FF4170">
        <w:rPr>
          <w:rFonts w:ascii="Arial" w:hAnsi="Arial" w:cs="Arial"/>
          <w:sz w:val="24"/>
          <w:szCs w:val="24"/>
        </w:rPr>
        <w:t xml:space="preserve">amawiającemu, że spełnił łącznie następujące przesłanki: </w:t>
      </w:r>
    </w:p>
    <w:p w14:paraId="5EC4BC75" w14:textId="77777777" w:rsidR="00645A97" w:rsidRPr="00FF4170" w:rsidRDefault="00645A97" w:rsidP="002C4958">
      <w:pPr>
        <w:pStyle w:val="Akapitzlist"/>
        <w:numPr>
          <w:ilvl w:val="0"/>
          <w:numId w:val="28"/>
        </w:numPr>
        <w:tabs>
          <w:tab w:val="left" w:pos="426"/>
        </w:tabs>
        <w:spacing w:after="0" w:line="360" w:lineRule="auto"/>
        <w:ind w:left="709" w:right="20" w:hanging="425"/>
        <w:rPr>
          <w:rFonts w:ascii="Arial" w:hAnsi="Arial" w:cs="Arial"/>
          <w:sz w:val="24"/>
          <w:szCs w:val="24"/>
        </w:rPr>
      </w:pPr>
      <w:r w:rsidRPr="00FF4170">
        <w:rPr>
          <w:rFonts w:ascii="Arial" w:hAnsi="Arial" w:cs="Arial"/>
          <w:sz w:val="24"/>
          <w:szCs w:val="24"/>
        </w:rPr>
        <w:t xml:space="preserve">naprawił lub zobowiązał się do naprawienia szkody wyrządzonej przestępstwem, wykroczeniem lub swoim nieprawidłowym postępowaniem, </w:t>
      </w:r>
      <w:r w:rsidR="00D57D84">
        <w:rPr>
          <w:rFonts w:ascii="Arial" w:hAnsi="Arial" w:cs="Arial"/>
          <w:sz w:val="24"/>
          <w:szCs w:val="24"/>
        </w:rPr>
        <w:br/>
      </w:r>
      <w:r w:rsidRPr="00FF4170">
        <w:rPr>
          <w:rFonts w:ascii="Arial" w:hAnsi="Arial" w:cs="Arial"/>
          <w:sz w:val="24"/>
          <w:szCs w:val="24"/>
        </w:rPr>
        <w:t xml:space="preserve">w tym poprzez zadośćuczynienie pieniężne; </w:t>
      </w:r>
    </w:p>
    <w:p w14:paraId="3C7EC5FC" w14:textId="77777777" w:rsidR="00645A97" w:rsidRPr="00FF4170" w:rsidRDefault="00645A97" w:rsidP="002C4958">
      <w:pPr>
        <w:pStyle w:val="Akapitzlist"/>
        <w:numPr>
          <w:ilvl w:val="0"/>
          <w:numId w:val="28"/>
        </w:numPr>
        <w:tabs>
          <w:tab w:val="left" w:pos="426"/>
        </w:tabs>
        <w:spacing w:after="0" w:line="360" w:lineRule="auto"/>
        <w:ind w:left="709" w:right="20" w:hanging="425"/>
        <w:rPr>
          <w:rFonts w:ascii="Arial" w:hAnsi="Arial" w:cs="Arial"/>
          <w:sz w:val="24"/>
          <w:szCs w:val="24"/>
        </w:rPr>
      </w:pPr>
      <w:r w:rsidRPr="00FF4170">
        <w:rPr>
          <w:rFonts w:ascii="Arial" w:hAnsi="Arial" w:cs="Arial"/>
          <w:sz w:val="24"/>
          <w:szCs w:val="24"/>
        </w:rPr>
        <w:lastRenderedPageBreak/>
        <w:t>wyczerpująco wyjaśnił fakty i okoliczności związane z przestępstwem, wykroczeniem lub swoim nieprawidłowym postępowaniem oraz</w:t>
      </w:r>
      <w:r w:rsidR="00903DDF" w:rsidRPr="00FF4170">
        <w:rPr>
          <w:rFonts w:ascii="Arial" w:hAnsi="Arial" w:cs="Arial"/>
          <w:sz w:val="24"/>
          <w:szCs w:val="24"/>
        </w:rPr>
        <w:t xml:space="preserve"> </w:t>
      </w:r>
      <w:r w:rsidRPr="00FF4170">
        <w:rPr>
          <w:rFonts w:ascii="Arial" w:hAnsi="Arial" w:cs="Arial"/>
          <w:sz w:val="24"/>
          <w:szCs w:val="24"/>
        </w:rPr>
        <w:t xml:space="preserve">spowodowanymi przez nie szkodami, aktywnie współpracując odpowiednio </w:t>
      </w:r>
      <w:r w:rsidR="00D57D84">
        <w:rPr>
          <w:rFonts w:ascii="Arial" w:hAnsi="Arial" w:cs="Arial"/>
          <w:sz w:val="24"/>
          <w:szCs w:val="24"/>
        </w:rPr>
        <w:br/>
      </w:r>
      <w:r w:rsidRPr="00FF4170">
        <w:rPr>
          <w:rFonts w:ascii="Arial" w:hAnsi="Arial" w:cs="Arial"/>
          <w:sz w:val="24"/>
          <w:szCs w:val="24"/>
        </w:rPr>
        <w:t xml:space="preserve">z właściwymi organami, w tym organami ścigania, lub </w:t>
      </w:r>
      <w:r w:rsidR="00A648E6" w:rsidRPr="00FF4170">
        <w:rPr>
          <w:rFonts w:ascii="Arial" w:hAnsi="Arial" w:cs="Arial"/>
          <w:sz w:val="24"/>
          <w:szCs w:val="24"/>
        </w:rPr>
        <w:t>Z</w:t>
      </w:r>
      <w:r w:rsidRPr="00FF4170">
        <w:rPr>
          <w:rFonts w:ascii="Arial" w:hAnsi="Arial" w:cs="Arial"/>
          <w:sz w:val="24"/>
          <w:szCs w:val="24"/>
        </w:rPr>
        <w:t xml:space="preserve">amawiającym; </w:t>
      </w:r>
    </w:p>
    <w:p w14:paraId="667E1EE0" w14:textId="77777777" w:rsidR="00645A97" w:rsidRPr="00FF4170" w:rsidRDefault="00645A97" w:rsidP="002C4958">
      <w:pPr>
        <w:pStyle w:val="Akapitzlist"/>
        <w:numPr>
          <w:ilvl w:val="0"/>
          <w:numId w:val="28"/>
        </w:numPr>
        <w:tabs>
          <w:tab w:val="left" w:pos="426"/>
        </w:tabs>
        <w:spacing w:after="0" w:line="360" w:lineRule="auto"/>
        <w:ind w:left="709" w:right="20" w:hanging="425"/>
        <w:rPr>
          <w:rFonts w:ascii="Arial" w:hAnsi="Arial" w:cs="Arial"/>
          <w:sz w:val="24"/>
          <w:szCs w:val="24"/>
        </w:rPr>
      </w:pPr>
      <w:r w:rsidRPr="00FF4170">
        <w:rPr>
          <w:rFonts w:ascii="Arial" w:hAnsi="Arial" w:cs="Arial"/>
          <w:sz w:val="24"/>
          <w:szCs w:val="24"/>
        </w:rPr>
        <w:t>podjął konkretne środki techniczne, organizacyjne i kadrowe, odpowiednie dla zapobiegania dalszym przestępstwom, wykroczeniom lub nieprawidłowemu postępowaniu, w szczególności:</w:t>
      </w:r>
    </w:p>
    <w:p w14:paraId="0F735869" w14:textId="77777777" w:rsidR="00645A97" w:rsidRPr="00FF4170" w:rsidRDefault="00645A97" w:rsidP="002C4958">
      <w:pPr>
        <w:pStyle w:val="Akapitzlist"/>
        <w:numPr>
          <w:ilvl w:val="3"/>
          <w:numId w:val="27"/>
        </w:numPr>
        <w:tabs>
          <w:tab w:val="left" w:pos="426"/>
        </w:tabs>
        <w:spacing w:after="0" w:line="360" w:lineRule="auto"/>
        <w:ind w:left="1134" w:right="20" w:hanging="425"/>
        <w:rPr>
          <w:rFonts w:ascii="Arial" w:hAnsi="Arial" w:cs="Arial"/>
          <w:sz w:val="24"/>
          <w:szCs w:val="24"/>
        </w:rPr>
      </w:pPr>
      <w:r w:rsidRPr="00FF4170">
        <w:rPr>
          <w:rFonts w:ascii="Arial" w:hAnsi="Arial" w:cs="Arial"/>
          <w:sz w:val="24"/>
          <w:szCs w:val="24"/>
        </w:rPr>
        <w:t xml:space="preserve">zerwał wszelkie powiązania z osobami lub podmiotami odpowiedzialnymi za nieprawidłowe postępowanie </w:t>
      </w:r>
      <w:r w:rsidR="00A648E6" w:rsidRPr="00FF4170">
        <w:rPr>
          <w:rFonts w:ascii="Arial" w:hAnsi="Arial" w:cs="Arial"/>
          <w:sz w:val="24"/>
          <w:szCs w:val="24"/>
        </w:rPr>
        <w:t>W</w:t>
      </w:r>
      <w:r w:rsidRPr="00FF4170">
        <w:rPr>
          <w:rFonts w:ascii="Arial" w:hAnsi="Arial" w:cs="Arial"/>
          <w:sz w:val="24"/>
          <w:szCs w:val="24"/>
        </w:rPr>
        <w:t xml:space="preserve">ykonawcy, </w:t>
      </w:r>
    </w:p>
    <w:p w14:paraId="5713703C" w14:textId="77777777" w:rsidR="00645A97" w:rsidRPr="00FF4170" w:rsidRDefault="00645A97" w:rsidP="002C4958">
      <w:pPr>
        <w:pStyle w:val="Akapitzlist"/>
        <w:numPr>
          <w:ilvl w:val="3"/>
          <w:numId w:val="27"/>
        </w:numPr>
        <w:tabs>
          <w:tab w:val="left" w:pos="426"/>
        </w:tabs>
        <w:spacing w:after="0" w:line="360" w:lineRule="auto"/>
        <w:ind w:left="1134" w:right="20" w:hanging="425"/>
        <w:rPr>
          <w:rFonts w:ascii="Arial" w:hAnsi="Arial" w:cs="Arial"/>
          <w:sz w:val="24"/>
          <w:szCs w:val="24"/>
        </w:rPr>
      </w:pPr>
      <w:r w:rsidRPr="00FF4170">
        <w:rPr>
          <w:rFonts w:ascii="Arial" w:hAnsi="Arial" w:cs="Arial"/>
          <w:sz w:val="24"/>
          <w:szCs w:val="24"/>
        </w:rPr>
        <w:t xml:space="preserve">zreorganizował personel, </w:t>
      </w:r>
    </w:p>
    <w:p w14:paraId="1FC5A190" w14:textId="77777777" w:rsidR="00645A97" w:rsidRPr="00FF4170" w:rsidRDefault="00645A97" w:rsidP="002C4958">
      <w:pPr>
        <w:pStyle w:val="Akapitzlist"/>
        <w:numPr>
          <w:ilvl w:val="3"/>
          <w:numId w:val="27"/>
        </w:numPr>
        <w:tabs>
          <w:tab w:val="left" w:pos="426"/>
        </w:tabs>
        <w:spacing w:after="0" w:line="360" w:lineRule="auto"/>
        <w:ind w:left="1134" w:right="20" w:hanging="425"/>
        <w:rPr>
          <w:rFonts w:ascii="Arial" w:hAnsi="Arial" w:cs="Arial"/>
          <w:sz w:val="24"/>
          <w:szCs w:val="24"/>
        </w:rPr>
      </w:pPr>
      <w:r w:rsidRPr="00FF4170">
        <w:rPr>
          <w:rFonts w:ascii="Arial" w:hAnsi="Arial" w:cs="Arial"/>
          <w:sz w:val="24"/>
          <w:szCs w:val="24"/>
        </w:rPr>
        <w:t xml:space="preserve">wdrożył system sprawozdawczości i kontroli, </w:t>
      </w:r>
    </w:p>
    <w:p w14:paraId="7BD3DD23" w14:textId="77777777" w:rsidR="00645A97" w:rsidRPr="00FF4170" w:rsidRDefault="00645A97" w:rsidP="002C4958">
      <w:pPr>
        <w:pStyle w:val="Akapitzlist"/>
        <w:numPr>
          <w:ilvl w:val="3"/>
          <w:numId w:val="27"/>
        </w:numPr>
        <w:tabs>
          <w:tab w:val="left" w:pos="426"/>
        </w:tabs>
        <w:spacing w:after="0" w:line="360" w:lineRule="auto"/>
        <w:ind w:left="1134" w:right="20" w:hanging="425"/>
        <w:rPr>
          <w:rFonts w:ascii="Arial" w:hAnsi="Arial" w:cs="Arial"/>
          <w:sz w:val="24"/>
          <w:szCs w:val="24"/>
        </w:rPr>
      </w:pPr>
      <w:r w:rsidRPr="00FF4170">
        <w:rPr>
          <w:rFonts w:ascii="Arial" w:hAnsi="Arial" w:cs="Arial"/>
          <w:sz w:val="24"/>
          <w:szCs w:val="24"/>
        </w:rPr>
        <w:t xml:space="preserve">utworzył struktury audytu wewnętrznego do monitorowania przestrzegania przepisów, wewnętrznych regulacji lub standardów, </w:t>
      </w:r>
    </w:p>
    <w:p w14:paraId="09D78107" w14:textId="77777777" w:rsidR="00645A97" w:rsidRPr="00FF4170" w:rsidRDefault="00645A97" w:rsidP="002C4958">
      <w:pPr>
        <w:pStyle w:val="Akapitzlist"/>
        <w:numPr>
          <w:ilvl w:val="3"/>
          <w:numId w:val="27"/>
        </w:numPr>
        <w:tabs>
          <w:tab w:val="left" w:pos="426"/>
        </w:tabs>
        <w:spacing w:after="0" w:line="360" w:lineRule="auto"/>
        <w:ind w:left="1134" w:right="20" w:hanging="425"/>
        <w:rPr>
          <w:rFonts w:ascii="Arial" w:hAnsi="Arial" w:cs="Arial"/>
          <w:sz w:val="24"/>
          <w:szCs w:val="24"/>
        </w:rPr>
      </w:pPr>
      <w:r w:rsidRPr="00FF4170">
        <w:rPr>
          <w:rFonts w:ascii="Arial" w:hAnsi="Arial" w:cs="Arial"/>
          <w:sz w:val="24"/>
          <w:szCs w:val="24"/>
        </w:rPr>
        <w:t xml:space="preserve">wprowadził wewnętrzne regulacje dotyczące odpowiedzialności </w:t>
      </w:r>
      <w:r w:rsidRPr="00FF4170">
        <w:rPr>
          <w:rFonts w:ascii="Arial" w:hAnsi="Arial" w:cs="Arial"/>
          <w:sz w:val="24"/>
          <w:szCs w:val="24"/>
        </w:rPr>
        <w:br/>
        <w:t xml:space="preserve">i odszkodowań za nieprzestrzeganie przepisów, wewnętrznych regulacji lub standardów. </w:t>
      </w:r>
    </w:p>
    <w:p w14:paraId="2B7DA004" w14:textId="77777777" w:rsidR="00645A97" w:rsidRPr="00FF4170" w:rsidRDefault="00645A97" w:rsidP="0012021E">
      <w:pPr>
        <w:pStyle w:val="Akapitzlist"/>
        <w:numPr>
          <w:ilvl w:val="0"/>
          <w:numId w:val="7"/>
        </w:numPr>
        <w:tabs>
          <w:tab w:val="left" w:pos="426"/>
        </w:tabs>
        <w:spacing w:after="0" w:line="360" w:lineRule="auto"/>
        <w:ind w:right="20"/>
        <w:rPr>
          <w:rFonts w:ascii="Arial" w:hAnsi="Arial" w:cs="Arial"/>
          <w:sz w:val="24"/>
          <w:szCs w:val="24"/>
        </w:rPr>
      </w:pPr>
      <w:r w:rsidRPr="00FF4170">
        <w:rPr>
          <w:rFonts w:ascii="Arial" w:hAnsi="Arial" w:cs="Arial"/>
          <w:sz w:val="24"/>
          <w:szCs w:val="24"/>
        </w:rPr>
        <w:t xml:space="preserve">Zamawiający ocenia, czy podjęte przez </w:t>
      </w:r>
      <w:r w:rsidR="00A648E6" w:rsidRPr="00FF4170">
        <w:rPr>
          <w:rFonts w:ascii="Arial" w:hAnsi="Arial" w:cs="Arial"/>
          <w:sz w:val="24"/>
          <w:szCs w:val="24"/>
        </w:rPr>
        <w:t>W</w:t>
      </w:r>
      <w:r w:rsidRPr="00FF4170">
        <w:rPr>
          <w:rFonts w:ascii="Arial" w:hAnsi="Arial" w:cs="Arial"/>
          <w:sz w:val="24"/>
          <w:szCs w:val="24"/>
        </w:rPr>
        <w:t>ykonawcę czynności, o których mowa</w:t>
      </w:r>
      <w:r w:rsidRPr="00FF4170">
        <w:rPr>
          <w:rFonts w:ascii="Arial" w:hAnsi="Arial" w:cs="Arial"/>
          <w:sz w:val="24"/>
          <w:szCs w:val="24"/>
        </w:rPr>
        <w:br/>
        <w:t xml:space="preserve">w </w:t>
      </w:r>
      <w:r w:rsidR="008F150B" w:rsidRPr="00FF4170">
        <w:rPr>
          <w:rFonts w:ascii="Arial" w:hAnsi="Arial" w:cs="Arial"/>
          <w:sz w:val="24"/>
          <w:szCs w:val="24"/>
        </w:rPr>
        <w:t>pkt</w:t>
      </w:r>
      <w:r w:rsidRPr="00FF4170">
        <w:rPr>
          <w:rFonts w:ascii="Arial" w:hAnsi="Arial" w:cs="Arial"/>
          <w:sz w:val="24"/>
          <w:szCs w:val="24"/>
        </w:rPr>
        <w:t xml:space="preserve"> </w:t>
      </w:r>
      <w:r w:rsidR="0097353F" w:rsidRPr="00FF4170">
        <w:rPr>
          <w:rFonts w:ascii="Arial" w:hAnsi="Arial" w:cs="Arial"/>
          <w:sz w:val="24"/>
          <w:szCs w:val="24"/>
        </w:rPr>
        <w:t>4</w:t>
      </w:r>
      <w:r w:rsidRPr="00FF4170">
        <w:rPr>
          <w:rFonts w:ascii="Arial" w:hAnsi="Arial" w:cs="Arial"/>
          <w:sz w:val="24"/>
          <w:szCs w:val="24"/>
        </w:rPr>
        <w:t>, są wystarczające do wykazania jego rzetelności, uwzględniając wagę</w:t>
      </w:r>
      <w:r w:rsidRPr="00FF4170">
        <w:rPr>
          <w:rFonts w:ascii="Arial" w:hAnsi="Arial" w:cs="Arial"/>
          <w:sz w:val="24"/>
          <w:szCs w:val="24"/>
        </w:rPr>
        <w:br/>
        <w:t xml:space="preserve">i szczególne okoliczności czynu </w:t>
      </w:r>
      <w:r w:rsidR="00A648E6" w:rsidRPr="00FF4170">
        <w:rPr>
          <w:rFonts w:ascii="Arial" w:hAnsi="Arial" w:cs="Arial"/>
          <w:sz w:val="24"/>
          <w:szCs w:val="24"/>
        </w:rPr>
        <w:t>W</w:t>
      </w:r>
      <w:r w:rsidRPr="00FF4170">
        <w:rPr>
          <w:rFonts w:ascii="Arial" w:hAnsi="Arial" w:cs="Arial"/>
          <w:sz w:val="24"/>
          <w:szCs w:val="24"/>
        </w:rPr>
        <w:t xml:space="preserve">ykonawcy. Jeżeli podjęte przez </w:t>
      </w:r>
      <w:r w:rsidR="00A648E6" w:rsidRPr="00FF4170">
        <w:rPr>
          <w:rFonts w:ascii="Arial" w:hAnsi="Arial" w:cs="Arial"/>
          <w:sz w:val="24"/>
          <w:szCs w:val="24"/>
        </w:rPr>
        <w:t>W</w:t>
      </w:r>
      <w:r w:rsidRPr="00FF4170">
        <w:rPr>
          <w:rFonts w:ascii="Arial" w:hAnsi="Arial" w:cs="Arial"/>
          <w:sz w:val="24"/>
          <w:szCs w:val="24"/>
        </w:rPr>
        <w:t xml:space="preserve">ykonawcę czynności, o których mowa w </w:t>
      </w:r>
      <w:r w:rsidR="008F150B" w:rsidRPr="00FF4170">
        <w:rPr>
          <w:rFonts w:ascii="Arial" w:hAnsi="Arial" w:cs="Arial"/>
          <w:sz w:val="24"/>
          <w:szCs w:val="24"/>
        </w:rPr>
        <w:t xml:space="preserve">pkt </w:t>
      </w:r>
      <w:r w:rsidR="0097353F" w:rsidRPr="00FF4170">
        <w:rPr>
          <w:rFonts w:ascii="Arial" w:hAnsi="Arial" w:cs="Arial"/>
          <w:sz w:val="24"/>
          <w:szCs w:val="24"/>
        </w:rPr>
        <w:t>4</w:t>
      </w:r>
      <w:r w:rsidRPr="00FF4170">
        <w:rPr>
          <w:rFonts w:ascii="Arial" w:hAnsi="Arial" w:cs="Arial"/>
          <w:sz w:val="24"/>
          <w:szCs w:val="24"/>
        </w:rPr>
        <w:t xml:space="preserve">, nie są wystarczające do wykazania jego rzetelności, </w:t>
      </w:r>
      <w:r w:rsidR="00A648E6" w:rsidRPr="00FF4170">
        <w:rPr>
          <w:rFonts w:ascii="Arial" w:hAnsi="Arial" w:cs="Arial"/>
          <w:sz w:val="24"/>
          <w:szCs w:val="24"/>
        </w:rPr>
        <w:t>Z</w:t>
      </w:r>
      <w:r w:rsidRPr="00FF4170">
        <w:rPr>
          <w:rFonts w:ascii="Arial" w:hAnsi="Arial" w:cs="Arial"/>
          <w:sz w:val="24"/>
          <w:szCs w:val="24"/>
        </w:rPr>
        <w:t xml:space="preserve">amawiający wyklucza </w:t>
      </w:r>
      <w:r w:rsidR="00A648E6" w:rsidRPr="00FF4170">
        <w:rPr>
          <w:rFonts w:ascii="Arial" w:hAnsi="Arial" w:cs="Arial"/>
          <w:sz w:val="24"/>
          <w:szCs w:val="24"/>
        </w:rPr>
        <w:t>W</w:t>
      </w:r>
      <w:r w:rsidRPr="00FF4170">
        <w:rPr>
          <w:rFonts w:ascii="Arial" w:hAnsi="Arial" w:cs="Arial"/>
          <w:sz w:val="24"/>
          <w:szCs w:val="24"/>
        </w:rPr>
        <w:t>ykonawcę.</w:t>
      </w:r>
    </w:p>
    <w:p w14:paraId="0D709552" w14:textId="77777777" w:rsidR="00F2673B" w:rsidRPr="00FF4170" w:rsidRDefault="00F2673B" w:rsidP="0012021E">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FF4170">
        <w:rPr>
          <w:rFonts w:ascii="Arial" w:hAnsi="Arial" w:cs="Arial"/>
          <w:sz w:val="24"/>
          <w:szCs w:val="24"/>
        </w:rPr>
        <w:t xml:space="preserve">W celu skorzystania z zapisów pkt </w:t>
      </w:r>
      <w:r w:rsidR="0097353F" w:rsidRPr="00FF4170">
        <w:rPr>
          <w:rFonts w:ascii="Arial" w:hAnsi="Arial" w:cs="Arial"/>
          <w:sz w:val="24"/>
          <w:szCs w:val="24"/>
        </w:rPr>
        <w:t>4</w:t>
      </w:r>
      <w:r w:rsidRPr="00FF4170">
        <w:rPr>
          <w:rFonts w:ascii="Arial" w:hAnsi="Arial" w:cs="Arial"/>
          <w:sz w:val="24"/>
          <w:szCs w:val="24"/>
        </w:rPr>
        <w:t xml:space="preserve">, Wykonawca zobowiązany jest </w:t>
      </w:r>
      <w:r w:rsidRPr="00FF4170">
        <w:rPr>
          <w:rFonts w:ascii="Arial" w:hAnsi="Arial" w:cs="Arial"/>
          <w:sz w:val="24"/>
          <w:szCs w:val="24"/>
        </w:rPr>
        <w:br/>
        <w:t xml:space="preserve">do wypełnienia stosownej rubryki w oświadczeniu o niepodleganiu wykluczeniu </w:t>
      </w:r>
      <w:r w:rsidRPr="00FF4170">
        <w:rPr>
          <w:rFonts w:ascii="Arial" w:hAnsi="Arial" w:cs="Arial"/>
          <w:sz w:val="24"/>
          <w:szCs w:val="24"/>
        </w:rPr>
        <w:br/>
        <w:t>z postępowania.</w:t>
      </w:r>
      <w:r w:rsidRPr="00FF4170">
        <w:rPr>
          <w:rFonts w:ascii="Arial" w:hAnsi="Arial" w:cs="Arial"/>
          <w:bCs/>
          <w:sz w:val="24"/>
          <w:szCs w:val="24"/>
        </w:rPr>
        <w:t xml:space="preserve"> Wykonawca nie podlega wykluczeniu, jeżeli Zamawiający, uwzględniając wagę i szczególne okoliczności czynu Wykonawcy, uzna </w:t>
      </w:r>
      <w:r w:rsidR="00D57D84">
        <w:rPr>
          <w:rFonts w:ascii="Arial" w:hAnsi="Arial" w:cs="Arial"/>
          <w:bCs/>
          <w:sz w:val="24"/>
          <w:szCs w:val="24"/>
        </w:rPr>
        <w:br/>
      </w:r>
      <w:r w:rsidRPr="00FF4170">
        <w:rPr>
          <w:rFonts w:ascii="Arial" w:hAnsi="Arial" w:cs="Arial"/>
          <w:bCs/>
          <w:sz w:val="24"/>
          <w:szCs w:val="24"/>
        </w:rPr>
        <w:t xml:space="preserve">za wystarczające dowody przedstawione na podstawie pkt </w:t>
      </w:r>
      <w:r w:rsidR="0097353F" w:rsidRPr="00FF4170">
        <w:rPr>
          <w:rFonts w:ascii="Arial" w:hAnsi="Arial" w:cs="Arial"/>
          <w:bCs/>
          <w:sz w:val="24"/>
          <w:szCs w:val="24"/>
        </w:rPr>
        <w:t>4</w:t>
      </w:r>
      <w:r w:rsidRPr="00FF4170">
        <w:rPr>
          <w:rFonts w:ascii="Arial" w:hAnsi="Arial" w:cs="Arial"/>
          <w:bCs/>
          <w:sz w:val="24"/>
          <w:szCs w:val="24"/>
        </w:rPr>
        <w:t>.</w:t>
      </w:r>
    </w:p>
    <w:p w14:paraId="331D126D" w14:textId="77777777" w:rsidR="00B255C8" w:rsidRPr="00FF4170" w:rsidRDefault="00B255C8" w:rsidP="001A559A">
      <w:pPr>
        <w:pStyle w:val="Nagwek1"/>
        <w:numPr>
          <w:ilvl w:val="0"/>
          <w:numId w:val="22"/>
        </w:numPr>
        <w:spacing w:before="240" w:line="360" w:lineRule="auto"/>
        <w:rPr>
          <w:color w:val="auto"/>
        </w:rPr>
      </w:pPr>
      <w:r w:rsidRPr="00FF4170">
        <w:rPr>
          <w:rFonts w:ascii="Arial" w:hAnsi="Arial" w:cs="Arial"/>
          <w:color w:val="auto"/>
          <w:sz w:val="24"/>
          <w:szCs w:val="24"/>
        </w:rPr>
        <w:t>Dokumenty i oświadczenia wymagane od wszystkich Wykonawców, które należy złożyć wraz z ofertą.</w:t>
      </w:r>
    </w:p>
    <w:p w14:paraId="7D58BCCE" w14:textId="77777777" w:rsidR="00B255C8" w:rsidRPr="00FF4170" w:rsidRDefault="00B255C8" w:rsidP="002C4958">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FF4170">
        <w:rPr>
          <w:rFonts w:ascii="Arial" w:hAnsi="Arial" w:cs="Arial"/>
          <w:b w:val="0"/>
          <w:bCs/>
          <w:sz w:val="24"/>
          <w:szCs w:val="24"/>
        </w:rPr>
        <w:t xml:space="preserve">Formularz oferty. </w:t>
      </w:r>
      <w:r w:rsidRPr="00FF4170">
        <w:rPr>
          <w:rStyle w:val="Teksttreci20"/>
          <w:rFonts w:ascii="Arial" w:hAnsi="Arial" w:cs="Arial"/>
          <w:b w:val="0"/>
          <w:color w:val="auto"/>
          <w:sz w:val="24"/>
          <w:szCs w:val="24"/>
        </w:rPr>
        <w:t xml:space="preserve">Do przygotowania oferty zaleca się wykorzystanie Formularza oferty, którego wzór stanowi </w:t>
      </w:r>
      <w:r w:rsidR="00FB7CD8" w:rsidRPr="00FF4170">
        <w:rPr>
          <w:rStyle w:val="Teksttreci20"/>
          <w:rFonts w:ascii="Arial" w:hAnsi="Arial" w:cs="Arial"/>
          <w:color w:val="auto"/>
          <w:sz w:val="24"/>
          <w:szCs w:val="24"/>
        </w:rPr>
        <w:t>z</w:t>
      </w:r>
      <w:r w:rsidRPr="00FF4170">
        <w:rPr>
          <w:rStyle w:val="Teksttreci20"/>
          <w:rFonts w:ascii="Arial" w:hAnsi="Arial" w:cs="Arial"/>
          <w:color w:val="auto"/>
          <w:sz w:val="24"/>
          <w:szCs w:val="24"/>
        </w:rPr>
        <w:t>ałącznik nr 1</w:t>
      </w:r>
      <w:r w:rsidRPr="00FF4170">
        <w:rPr>
          <w:rStyle w:val="Teksttreci20"/>
          <w:rFonts w:ascii="Arial" w:hAnsi="Arial" w:cs="Arial"/>
          <w:b w:val="0"/>
          <w:color w:val="auto"/>
          <w:sz w:val="24"/>
          <w:szCs w:val="24"/>
        </w:rPr>
        <w:t xml:space="preserve"> do SWZ. W przypadku, gdy Wykonawca nie korzysta z przygotowanego przez Zamawiającego wzoru, </w:t>
      </w:r>
      <w:r w:rsidRPr="00FF4170">
        <w:rPr>
          <w:rStyle w:val="Teksttreci20"/>
          <w:rFonts w:ascii="Arial" w:hAnsi="Arial" w:cs="Arial"/>
          <w:b w:val="0"/>
          <w:color w:val="auto"/>
          <w:sz w:val="24"/>
          <w:szCs w:val="24"/>
        </w:rPr>
        <w:br/>
        <w:t>w treści oferty należy zamieścić wszystkie informacje wymagane w Formularzu oferty.</w:t>
      </w:r>
    </w:p>
    <w:p w14:paraId="5050298A" w14:textId="77777777" w:rsidR="00B255C8" w:rsidRPr="00FF4170" w:rsidRDefault="00B255C8" w:rsidP="002C4958">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FF4170">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FF4170">
        <w:rPr>
          <w:rStyle w:val="Teksttreci20"/>
          <w:rFonts w:ascii="Arial" w:hAnsi="Arial" w:cs="Arial"/>
          <w:b w:val="0"/>
          <w:color w:val="auto"/>
          <w:sz w:val="24"/>
          <w:szCs w:val="24"/>
        </w:rPr>
        <w:t>–</w:t>
      </w:r>
      <w:r w:rsidRPr="00FF4170">
        <w:rPr>
          <w:rStyle w:val="Teksttreci20"/>
          <w:rFonts w:ascii="Arial" w:hAnsi="Arial" w:cs="Arial"/>
          <w:b w:val="0"/>
          <w:color w:val="auto"/>
          <w:sz w:val="24"/>
          <w:szCs w:val="24"/>
        </w:rPr>
        <w:t xml:space="preserve"> odpis lub informację z Krajowego </w:t>
      </w:r>
      <w:r w:rsidRPr="00FF4170">
        <w:rPr>
          <w:rStyle w:val="Teksttreci20"/>
          <w:rFonts w:ascii="Arial" w:hAnsi="Arial" w:cs="Arial"/>
          <w:b w:val="0"/>
          <w:color w:val="auto"/>
          <w:sz w:val="24"/>
          <w:szCs w:val="24"/>
        </w:rPr>
        <w:lastRenderedPageBreak/>
        <w:t xml:space="preserve">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FF4170">
        <w:rPr>
          <w:rStyle w:val="Teksttreci20"/>
          <w:rFonts w:ascii="Arial" w:hAnsi="Arial" w:cs="Arial"/>
          <w:color w:val="auto"/>
          <w:sz w:val="24"/>
          <w:szCs w:val="24"/>
        </w:rPr>
        <w:t>o ile Wykonawca wskazał dane umożliwiające dostęp do tych dokumentów</w:t>
      </w:r>
      <w:r w:rsidRPr="00FF4170">
        <w:rPr>
          <w:rStyle w:val="Teksttreci20"/>
          <w:rFonts w:ascii="Arial" w:hAnsi="Arial" w:cs="Arial"/>
          <w:b w:val="0"/>
          <w:color w:val="auto"/>
          <w:sz w:val="24"/>
          <w:szCs w:val="24"/>
        </w:rPr>
        <w:t>.</w:t>
      </w:r>
    </w:p>
    <w:p w14:paraId="2E5672F8" w14:textId="77777777" w:rsidR="00607060" w:rsidRPr="00FF4170" w:rsidRDefault="00607060" w:rsidP="002C4958">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FF4170">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FF4170">
        <w:rPr>
          <w:rStyle w:val="Teksttreci20"/>
          <w:rFonts w:ascii="Arial" w:hAnsi="Arial" w:cs="Arial"/>
          <w:b w:val="0"/>
          <w:color w:val="auto"/>
          <w:sz w:val="24"/>
          <w:szCs w:val="24"/>
        </w:rPr>
        <w:t xml:space="preserve">którego wzór stanowi </w:t>
      </w:r>
      <w:r w:rsidR="00FB7CD8" w:rsidRPr="00FF4170">
        <w:rPr>
          <w:rStyle w:val="Teksttreci20"/>
          <w:rFonts w:ascii="Arial" w:hAnsi="Arial" w:cs="Arial"/>
          <w:color w:val="auto"/>
          <w:sz w:val="24"/>
          <w:szCs w:val="24"/>
        </w:rPr>
        <w:t>z</w:t>
      </w:r>
      <w:r w:rsidRPr="00FF4170">
        <w:rPr>
          <w:rStyle w:val="Teksttreci20"/>
          <w:rFonts w:ascii="Arial" w:hAnsi="Arial" w:cs="Arial"/>
          <w:color w:val="auto"/>
          <w:sz w:val="24"/>
          <w:szCs w:val="24"/>
        </w:rPr>
        <w:t xml:space="preserve">ałącznik nr 3 </w:t>
      </w:r>
      <w:r w:rsidRPr="00FF4170">
        <w:rPr>
          <w:rStyle w:val="Teksttreci20"/>
          <w:rFonts w:ascii="Arial" w:hAnsi="Arial" w:cs="Arial"/>
          <w:b w:val="0"/>
          <w:color w:val="auto"/>
          <w:sz w:val="24"/>
          <w:szCs w:val="24"/>
        </w:rPr>
        <w:t>do SWZ</w:t>
      </w:r>
      <w:r w:rsidRPr="00FF4170">
        <w:rPr>
          <w:rFonts w:ascii="Arial" w:hAnsi="Arial" w:cs="Arial"/>
          <w:b w:val="0"/>
          <w:sz w:val="24"/>
          <w:szCs w:val="24"/>
        </w:rPr>
        <w:t>.</w:t>
      </w:r>
    </w:p>
    <w:p w14:paraId="458553C8" w14:textId="77777777" w:rsidR="00B255C8" w:rsidRPr="00FF4170" w:rsidRDefault="00B255C8" w:rsidP="002C4958">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FF4170">
        <w:rPr>
          <w:rFonts w:ascii="Arial" w:hAnsi="Arial" w:cs="Arial"/>
          <w:b w:val="0"/>
          <w:sz w:val="24"/>
          <w:szCs w:val="24"/>
        </w:rPr>
        <w:t xml:space="preserve">Pełnomocnictwo </w:t>
      </w:r>
      <w:r w:rsidRPr="00FF4170">
        <w:rPr>
          <w:rFonts w:ascii="Arial" w:hAnsi="Arial" w:cs="Arial"/>
          <w:b w:val="0"/>
          <w:bCs/>
          <w:sz w:val="24"/>
          <w:szCs w:val="24"/>
        </w:rPr>
        <w:t>złożone w sytuacji:</w:t>
      </w:r>
    </w:p>
    <w:p w14:paraId="26EC08A2" w14:textId="77777777" w:rsidR="00B255C8" w:rsidRPr="00FF4170" w:rsidRDefault="00B255C8" w:rsidP="002C4958">
      <w:pPr>
        <w:pStyle w:val="Tekstpodstawowy2"/>
        <w:numPr>
          <w:ilvl w:val="0"/>
          <w:numId w:val="25"/>
        </w:numPr>
        <w:tabs>
          <w:tab w:val="left" w:pos="851"/>
        </w:tabs>
        <w:spacing w:line="360" w:lineRule="auto"/>
        <w:jc w:val="left"/>
        <w:rPr>
          <w:rFonts w:ascii="Arial" w:hAnsi="Arial" w:cs="Arial"/>
          <w:b w:val="0"/>
          <w:sz w:val="24"/>
          <w:szCs w:val="24"/>
        </w:rPr>
      </w:pPr>
      <w:r w:rsidRPr="00FF4170">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4813F4AF" w14:textId="77777777" w:rsidR="00B255C8" w:rsidRDefault="00B255C8" w:rsidP="002C4958">
      <w:pPr>
        <w:pStyle w:val="Tekstpodstawowy2"/>
        <w:numPr>
          <w:ilvl w:val="0"/>
          <w:numId w:val="25"/>
        </w:numPr>
        <w:tabs>
          <w:tab w:val="left" w:pos="851"/>
        </w:tabs>
        <w:spacing w:line="360" w:lineRule="auto"/>
        <w:jc w:val="left"/>
        <w:rPr>
          <w:rFonts w:ascii="Arial" w:hAnsi="Arial" w:cs="Arial"/>
          <w:b w:val="0"/>
          <w:sz w:val="24"/>
          <w:szCs w:val="24"/>
        </w:rPr>
      </w:pPr>
      <w:r w:rsidRPr="00FF4170">
        <w:rPr>
          <w:rFonts w:ascii="Arial" w:hAnsi="Arial" w:cs="Arial"/>
          <w:b w:val="0"/>
          <w:sz w:val="24"/>
          <w:szCs w:val="24"/>
        </w:rPr>
        <w:t xml:space="preserve">podpisania oferty względnie innych dokumentów składanych wraz </w:t>
      </w:r>
      <w:r w:rsidRPr="00FF4170">
        <w:rPr>
          <w:rFonts w:ascii="Arial" w:hAnsi="Arial" w:cs="Arial"/>
          <w:b w:val="0"/>
          <w:sz w:val="24"/>
          <w:szCs w:val="24"/>
        </w:rPr>
        <w:br/>
        <w:t xml:space="preserve">z ofertą przez osobę, dla której prawo do ich podpisania nie wynika wprost </w:t>
      </w:r>
      <w:r w:rsidR="00A43E19" w:rsidRPr="00FF4170">
        <w:rPr>
          <w:rFonts w:ascii="Arial" w:hAnsi="Arial" w:cs="Arial"/>
          <w:b w:val="0"/>
          <w:sz w:val="24"/>
          <w:szCs w:val="24"/>
        </w:rPr>
        <w:br/>
      </w:r>
      <w:r w:rsidRPr="00FF4170">
        <w:rPr>
          <w:rFonts w:ascii="Arial" w:hAnsi="Arial" w:cs="Arial"/>
          <w:b w:val="0"/>
          <w:sz w:val="24"/>
          <w:szCs w:val="24"/>
        </w:rPr>
        <w:t xml:space="preserve">z dokumentu stwierdzającego status prawny Wykonawcy (np. wypisu </w:t>
      </w:r>
      <w:r w:rsidR="00A43E19" w:rsidRPr="00FF4170">
        <w:rPr>
          <w:rFonts w:ascii="Arial" w:hAnsi="Arial" w:cs="Arial"/>
          <w:b w:val="0"/>
          <w:sz w:val="24"/>
          <w:szCs w:val="24"/>
        </w:rPr>
        <w:br/>
      </w:r>
      <w:r w:rsidRPr="00FF4170">
        <w:rPr>
          <w:rFonts w:ascii="Arial" w:hAnsi="Arial" w:cs="Arial"/>
          <w:b w:val="0"/>
          <w:sz w:val="24"/>
          <w:szCs w:val="24"/>
        </w:rPr>
        <w:t>z Krajowego rejestru sądowego) – pełnomocnictwo do podpisania oferty.</w:t>
      </w:r>
    </w:p>
    <w:p w14:paraId="409EC281" w14:textId="77777777" w:rsidR="00607060" w:rsidRPr="00FF4170" w:rsidRDefault="002E30C1" w:rsidP="002C4958">
      <w:pPr>
        <w:pStyle w:val="Nagwek1"/>
        <w:numPr>
          <w:ilvl w:val="0"/>
          <w:numId w:val="22"/>
        </w:numPr>
        <w:spacing w:before="240" w:line="360" w:lineRule="auto"/>
        <w:rPr>
          <w:rFonts w:ascii="Arial" w:hAnsi="Arial" w:cs="Arial"/>
          <w:color w:val="auto"/>
          <w:sz w:val="24"/>
          <w:szCs w:val="24"/>
        </w:rPr>
      </w:pPr>
      <w:r w:rsidRPr="00FF4170">
        <w:rPr>
          <w:rFonts w:ascii="Arial" w:hAnsi="Arial" w:cs="Arial"/>
          <w:color w:val="auto"/>
          <w:sz w:val="24"/>
          <w:szCs w:val="24"/>
        </w:rPr>
        <w:t>Oświadczenia i p</w:t>
      </w:r>
      <w:r w:rsidR="00607060" w:rsidRPr="00FF4170">
        <w:rPr>
          <w:rFonts w:ascii="Arial" w:hAnsi="Arial" w:cs="Arial"/>
          <w:color w:val="auto"/>
          <w:sz w:val="24"/>
          <w:szCs w:val="24"/>
        </w:rPr>
        <w:t>odmiotowe środki dowodowe składane na wezwanie Zamawiającego</w:t>
      </w:r>
    </w:p>
    <w:p w14:paraId="25989C0B" w14:textId="77777777" w:rsidR="0026538F" w:rsidRPr="0026538F" w:rsidRDefault="00E4093B" w:rsidP="002C4958">
      <w:pPr>
        <w:pStyle w:val="Akapitzlist"/>
        <w:widowControl w:val="0"/>
        <w:numPr>
          <w:ilvl w:val="0"/>
          <w:numId w:val="33"/>
        </w:numPr>
        <w:tabs>
          <w:tab w:val="left" w:pos="336"/>
        </w:tabs>
        <w:spacing w:after="0" w:line="360" w:lineRule="auto"/>
        <w:ind w:left="284" w:hanging="284"/>
        <w:rPr>
          <w:rStyle w:val="Teksttreci20"/>
          <w:rFonts w:asciiTheme="minorHAnsi" w:eastAsiaTheme="minorHAnsi" w:hAnsiTheme="minorHAnsi" w:cstheme="minorBidi"/>
          <w:color w:val="auto"/>
          <w:sz w:val="24"/>
          <w:szCs w:val="24"/>
          <w:lang w:eastAsia="en-US" w:bidi="ar-SA"/>
        </w:rPr>
      </w:pPr>
      <w:r w:rsidRPr="00FF4170">
        <w:rPr>
          <w:rStyle w:val="Teksttreci20"/>
          <w:rFonts w:ascii="Arial" w:hAnsi="Arial" w:cs="Arial"/>
          <w:color w:val="auto"/>
          <w:sz w:val="24"/>
          <w:szCs w:val="24"/>
        </w:rPr>
        <w:t xml:space="preserve">Wykonawca, którego oferta zostanie najwyżej oceniona, zostanie wezwany </w:t>
      </w:r>
      <w:r w:rsidRPr="00FF4170">
        <w:rPr>
          <w:rStyle w:val="Teksttreci20"/>
          <w:rFonts w:ascii="Arial" w:hAnsi="Arial" w:cs="Arial"/>
          <w:color w:val="auto"/>
          <w:sz w:val="24"/>
          <w:szCs w:val="24"/>
        </w:rPr>
        <w:br/>
        <w:t>do złożenia</w:t>
      </w:r>
      <w:r w:rsidR="0026538F">
        <w:rPr>
          <w:rStyle w:val="Teksttreci20"/>
          <w:rFonts w:ascii="Arial" w:hAnsi="Arial" w:cs="Arial"/>
          <w:color w:val="auto"/>
          <w:sz w:val="24"/>
          <w:szCs w:val="24"/>
        </w:rPr>
        <w:t>:</w:t>
      </w:r>
    </w:p>
    <w:p w14:paraId="6AA708EB" w14:textId="77777777" w:rsidR="00E4093B" w:rsidRPr="006C2256" w:rsidRDefault="00E4093B" w:rsidP="002C4958">
      <w:pPr>
        <w:pStyle w:val="Akapitzlist"/>
        <w:widowControl w:val="0"/>
        <w:numPr>
          <w:ilvl w:val="2"/>
          <w:numId w:val="40"/>
        </w:numPr>
        <w:tabs>
          <w:tab w:val="clear" w:pos="1778"/>
          <w:tab w:val="left" w:pos="336"/>
        </w:tabs>
        <w:spacing w:after="0" w:line="360" w:lineRule="auto"/>
        <w:ind w:left="709" w:hanging="425"/>
        <w:rPr>
          <w:sz w:val="24"/>
          <w:szCs w:val="24"/>
        </w:rPr>
      </w:pPr>
      <w:r w:rsidRPr="0026538F">
        <w:rPr>
          <w:rFonts w:ascii="Arial" w:hAnsi="Arial" w:cs="Arial"/>
          <w:sz w:val="24"/>
          <w:szCs w:val="24"/>
        </w:rPr>
        <w:t xml:space="preserve">oświadczenia o niepodleganiu wykluczeniu, spełnianiu warunków udziału </w:t>
      </w:r>
      <w:r w:rsidR="0026538F">
        <w:rPr>
          <w:rFonts w:ascii="Arial" w:hAnsi="Arial" w:cs="Arial"/>
          <w:sz w:val="24"/>
          <w:szCs w:val="24"/>
        </w:rPr>
        <w:br/>
      </w:r>
      <w:r w:rsidRPr="0026538F">
        <w:rPr>
          <w:rFonts w:ascii="Arial" w:hAnsi="Arial" w:cs="Arial"/>
          <w:sz w:val="24"/>
          <w:szCs w:val="24"/>
        </w:rPr>
        <w:t>w postępowaniu, w zakresie wskazanym przez Zamawiającego</w:t>
      </w:r>
      <w:r w:rsidR="004100FF">
        <w:rPr>
          <w:rFonts w:ascii="Arial" w:hAnsi="Arial" w:cs="Arial"/>
          <w:sz w:val="24"/>
          <w:szCs w:val="24"/>
        </w:rPr>
        <w:t xml:space="preserve"> (JEDZ)</w:t>
      </w:r>
      <w:r w:rsidR="006C2256">
        <w:rPr>
          <w:rFonts w:ascii="Arial" w:hAnsi="Arial" w:cs="Arial"/>
          <w:sz w:val="24"/>
          <w:szCs w:val="24"/>
        </w:rPr>
        <w:t>,</w:t>
      </w:r>
    </w:p>
    <w:p w14:paraId="250DFEAF" w14:textId="77777777" w:rsidR="006C2256" w:rsidRPr="0026538F" w:rsidRDefault="006C2256" w:rsidP="002C4958">
      <w:pPr>
        <w:pStyle w:val="Akapitzlist"/>
        <w:widowControl w:val="0"/>
        <w:numPr>
          <w:ilvl w:val="2"/>
          <w:numId w:val="40"/>
        </w:numPr>
        <w:tabs>
          <w:tab w:val="clear" w:pos="1778"/>
          <w:tab w:val="left" w:pos="336"/>
        </w:tabs>
        <w:spacing w:after="0" w:line="360" w:lineRule="auto"/>
        <w:ind w:left="709" w:hanging="425"/>
        <w:rPr>
          <w:sz w:val="24"/>
          <w:szCs w:val="24"/>
        </w:rPr>
      </w:pPr>
      <w:r w:rsidRPr="00FF4170">
        <w:rPr>
          <w:rFonts w:ascii="Arial" w:hAnsi="Arial" w:cs="Arial"/>
          <w:sz w:val="24"/>
          <w:szCs w:val="24"/>
        </w:rPr>
        <w:t>oświadczeni</w:t>
      </w:r>
      <w:r>
        <w:rPr>
          <w:rFonts w:ascii="Arial" w:hAnsi="Arial" w:cs="Arial"/>
          <w:sz w:val="24"/>
          <w:szCs w:val="24"/>
        </w:rPr>
        <w:t>a</w:t>
      </w:r>
      <w:r w:rsidRPr="00FF4170">
        <w:rPr>
          <w:rFonts w:ascii="Arial" w:hAnsi="Arial" w:cs="Arial"/>
          <w:sz w:val="24"/>
          <w:szCs w:val="24"/>
        </w:rPr>
        <w:t xml:space="preserve"> dotyczące</w:t>
      </w:r>
      <w:r>
        <w:rPr>
          <w:rFonts w:ascii="Arial" w:hAnsi="Arial" w:cs="Arial"/>
          <w:sz w:val="24"/>
          <w:szCs w:val="24"/>
        </w:rPr>
        <w:t>go</w:t>
      </w:r>
      <w:r w:rsidRPr="00FF4170">
        <w:rPr>
          <w:rFonts w:ascii="Arial" w:hAnsi="Arial" w:cs="Arial"/>
          <w:sz w:val="24"/>
          <w:szCs w:val="24"/>
        </w:rPr>
        <w:t xml:space="preserve"> przesłanek wykluczenia z art. 5k rozporządzenia 833/2014 oraz art. 7 ust. 1 ustawy o szczególnych rozwiązaniach w zakresie przeciwdziałania wspieraniu agresji na </w:t>
      </w:r>
      <w:r w:rsidR="00BD2249" w:rsidRPr="00FF4170">
        <w:rPr>
          <w:rFonts w:ascii="Arial" w:hAnsi="Arial" w:cs="Arial"/>
          <w:sz w:val="24"/>
          <w:szCs w:val="24"/>
        </w:rPr>
        <w:t>Ukrainę</w:t>
      </w:r>
      <w:r w:rsidRPr="00FF4170">
        <w:rPr>
          <w:rFonts w:ascii="Arial" w:hAnsi="Arial" w:cs="Arial"/>
          <w:sz w:val="24"/>
          <w:szCs w:val="24"/>
        </w:rPr>
        <w:t xml:space="preserve"> oraz służących ochronie bezpieczeństwa narodowego</w:t>
      </w:r>
      <w:r>
        <w:rPr>
          <w:rFonts w:ascii="Arial" w:hAnsi="Arial" w:cs="Arial"/>
          <w:sz w:val="24"/>
          <w:szCs w:val="24"/>
        </w:rPr>
        <w:t>.</w:t>
      </w:r>
    </w:p>
    <w:p w14:paraId="24F034DA" w14:textId="77777777" w:rsidR="00E4093B" w:rsidRPr="00FF4170" w:rsidRDefault="00E4093B" w:rsidP="00BD2249">
      <w:pPr>
        <w:pStyle w:val="Akapitzlist"/>
        <w:widowControl w:val="0"/>
        <w:spacing w:after="0" w:line="360" w:lineRule="auto"/>
        <w:ind w:left="284"/>
        <w:rPr>
          <w:rStyle w:val="Teksttreci20"/>
          <w:rFonts w:ascii="Arial" w:hAnsi="Arial" w:cs="Arial"/>
          <w:color w:val="auto"/>
          <w:sz w:val="24"/>
          <w:szCs w:val="24"/>
        </w:rPr>
      </w:pPr>
      <w:r w:rsidRPr="00FF4170">
        <w:rPr>
          <w:rFonts w:ascii="Arial" w:hAnsi="Arial" w:cs="Arial"/>
          <w:b/>
          <w:bCs/>
          <w:sz w:val="24"/>
          <w:szCs w:val="24"/>
        </w:rPr>
        <w:t>UWAGA.</w:t>
      </w:r>
      <w:r w:rsidRPr="00FF4170">
        <w:rPr>
          <w:rFonts w:ascii="Arial" w:hAnsi="Arial" w:cs="Arial"/>
          <w:bCs/>
          <w:sz w:val="24"/>
          <w:szCs w:val="24"/>
        </w:rPr>
        <w:t xml:space="preserve"> Oświadczeni</w:t>
      </w:r>
      <w:r w:rsidR="006C2256">
        <w:rPr>
          <w:rFonts w:ascii="Arial" w:hAnsi="Arial" w:cs="Arial"/>
          <w:bCs/>
          <w:sz w:val="24"/>
          <w:szCs w:val="24"/>
        </w:rPr>
        <w:t>a</w:t>
      </w:r>
      <w:r w:rsidRPr="00FF4170">
        <w:rPr>
          <w:rFonts w:ascii="Arial" w:hAnsi="Arial" w:cs="Arial"/>
          <w:bCs/>
          <w:sz w:val="24"/>
          <w:szCs w:val="24"/>
        </w:rPr>
        <w:t xml:space="preserve"> mus</w:t>
      </w:r>
      <w:r w:rsidR="006C2256">
        <w:rPr>
          <w:rFonts w:ascii="Arial" w:hAnsi="Arial" w:cs="Arial"/>
          <w:bCs/>
          <w:sz w:val="24"/>
          <w:szCs w:val="24"/>
        </w:rPr>
        <w:t>zą</w:t>
      </w:r>
      <w:r w:rsidRPr="00FF4170">
        <w:rPr>
          <w:rFonts w:ascii="Arial" w:hAnsi="Arial" w:cs="Arial"/>
          <w:bCs/>
          <w:sz w:val="24"/>
          <w:szCs w:val="24"/>
        </w:rPr>
        <w:t xml:space="preserve"> potwierdzać niepodleganie wykluczeniu </w:t>
      </w:r>
      <w:r w:rsidR="00BD2249">
        <w:rPr>
          <w:rFonts w:ascii="Arial" w:hAnsi="Arial" w:cs="Arial"/>
          <w:bCs/>
          <w:sz w:val="24"/>
          <w:szCs w:val="24"/>
        </w:rPr>
        <w:br/>
      </w:r>
      <w:r w:rsidRPr="00FF4170">
        <w:rPr>
          <w:rFonts w:ascii="Arial" w:hAnsi="Arial" w:cs="Arial"/>
          <w:bCs/>
          <w:sz w:val="24"/>
          <w:szCs w:val="24"/>
        </w:rPr>
        <w:t>i spełnienie warunków udziału w postępowaniu na dzień składania ofert.</w:t>
      </w:r>
    </w:p>
    <w:p w14:paraId="2E28484B" w14:textId="77777777" w:rsidR="00832970" w:rsidRPr="006C2256" w:rsidRDefault="00607060" w:rsidP="002C4958">
      <w:pPr>
        <w:pStyle w:val="Akapitzlist"/>
        <w:widowControl w:val="0"/>
        <w:numPr>
          <w:ilvl w:val="0"/>
          <w:numId w:val="33"/>
        </w:numPr>
        <w:tabs>
          <w:tab w:val="left" w:pos="336"/>
        </w:tabs>
        <w:spacing w:after="0" w:line="360" w:lineRule="auto"/>
        <w:ind w:left="284" w:hanging="284"/>
        <w:rPr>
          <w:rStyle w:val="Teksttreci20"/>
          <w:rFonts w:ascii="Arial" w:hAnsi="Arial" w:cs="Arial"/>
          <w:color w:val="auto"/>
          <w:sz w:val="24"/>
          <w:szCs w:val="24"/>
        </w:rPr>
      </w:pPr>
      <w:r w:rsidRPr="006C2256">
        <w:rPr>
          <w:rStyle w:val="Teksttreci20"/>
          <w:rFonts w:ascii="Arial" w:hAnsi="Arial" w:cs="Arial"/>
          <w:color w:val="auto"/>
          <w:sz w:val="24"/>
          <w:szCs w:val="24"/>
        </w:rPr>
        <w:t xml:space="preserve">Wykonawca, którego oferta zostanie najwyżej oceniona, zostanie wezwany </w:t>
      </w:r>
      <w:r w:rsidRPr="006C2256">
        <w:rPr>
          <w:rStyle w:val="Teksttreci20"/>
          <w:rFonts w:ascii="Arial" w:hAnsi="Arial" w:cs="Arial"/>
          <w:color w:val="auto"/>
          <w:sz w:val="24"/>
          <w:szCs w:val="24"/>
        </w:rPr>
        <w:br/>
        <w:t xml:space="preserve">do złożenia w wyznaczonym terminie, nie krótszym niż </w:t>
      </w:r>
      <w:r w:rsidR="00E4093B" w:rsidRPr="006C2256">
        <w:rPr>
          <w:rStyle w:val="Teksttreci20"/>
          <w:rFonts w:ascii="Arial" w:hAnsi="Arial" w:cs="Arial"/>
          <w:color w:val="auto"/>
          <w:sz w:val="24"/>
          <w:szCs w:val="24"/>
        </w:rPr>
        <w:t>10</w:t>
      </w:r>
      <w:r w:rsidRPr="006C2256">
        <w:rPr>
          <w:rStyle w:val="Teksttreci20"/>
          <w:rFonts w:ascii="Arial" w:hAnsi="Arial" w:cs="Arial"/>
          <w:color w:val="auto"/>
          <w:sz w:val="24"/>
          <w:szCs w:val="24"/>
        </w:rPr>
        <w:t xml:space="preserve"> dni od dnia wezwania, aktualnych na dzień złożenia następujących podmiotowych środków dowodowych</w:t>
      </w:r>
      <w:r w:rsidR="00832970" w:rsidRPr="006C2256">
        <w:rPr>
          <w:rStyle w:val="Teksttreci20"/>
          <w:rFonts w:ascii="Arial" w:hAnsi="Arial" w:cs="Arial"/>
          <w:color w:val="auto"/>
          <w:sz w:val="24"/>
          <w:szCs w:val="24"/>
        </w:rPr>
        <w:t>:</w:t>
      </w:r>
    </w:p>
    <w:p w14:paraId="5A6A2875" w14:textId="77777777" w:rsidR="00E4093B" w:rsidRPr="00FF4170" w:rsidRDefault="00E4093B" w:rsidP="002C4958">
      <w:pPr>
        <w:pStyle w:val="Akapitzlist"/>
        <w:widowControl w:val="0"/>
        <w:numPr>
          <w:ilvl w:val="0"/>
          <w:numId w:val="34"/>
        </w:numPr>
        <w:tabs>
          <w:tab w:val="left" w:pos="336"/>
        </w:tabs>
        <w:spacing w:after="0" w:line="360" w:lineRule="auto"/>
        <w:ind w:left="709" w:hanging="425"/>
        <w:rPr>
          <w:rFonts w:ascii="Arial" w:hAnsi="Arial" w:cs="Arial"/>
          <w:sz w:val="24"/>
          <w:szCs w:val="24"/>
        </w:rPr>
      </w:pPr>
      <w:r w:rsidRPr="00FF4170">
        <w:rPr>
          <w:rFonts w:ascii="Arial" w:hAnsi="Arial" w:cs="Arial"/>
          <w:sz w:val="24"/>
          <w:szCs w:val="24"/>
        </w:rPr>
        <w:t xml:space="preserve">składanych na potwierdzenie </w:t>
      </w:r>
      <w:r w:rsidRPr="00FF4170">
        <w:rPr>
          <w:rFonts w:ascii="Arial" w:hAnsi="Arial" w:cs="Arial"/>
          <w:b/>
          <w:sz w:val="24"/>
          <w:szCs w:val="24"/>
        </w:rPr>
        <w:t>braku podstaw wykluczenia</w:t>
      </w:r>
      <w:r w:rsidRPr="00FF4170">
        <w:rPr>
          <w:rFonts w:ascii="Arial" w:hAnsi="Arial" w:cs="Arial"/>
          <w:sz w:val="24"/>
          <w:szCs w:val="24"/>
        </w:rPr>
        <w:t xml:space="preserve">, o których mowa </w:t>
      </w:r>
      <w:r w:rsidRPr="00FF4170">
        <w:rPr>
          <w:rFonts w:ascii="Arial" w:hAnsi="Arial" w:cs="Arial"/>
          <w:sz w:val="24"/>
          <w:szCs w:val="24"/>
        </w:rPr>
        <w:br/>
      </w:r>
      <w:r w:rsidRPr="00FF4170">
        <w:rPr>
          <w:rFonts w:ascii="Arial" w:hAnsi="Arial" w:cs="Arial"/>
          <w:sz w:val="24"/>
          <w:szCs w:val="24"/>
        </w:rPr>
        <w:lastRenderedPageBreak/>
        <w:t>w art. 108 ustawy:</w:t>
      </w:r>
    </w:p>
    <w:p w14:paraId="359EE7B9" w14:textId="77777777" w:rsidR="00E4093B" w:rsidRPr="00FF4170" w:rsidRDefault="00E4093B" w:rsidP="002C4958">
      <w:pPr>
        <w:pStyle w:val="Akapitzlist"/>
        <w:widowControl w:val="0"/>
        <w:numPr>
          <w:ilvl w:val="0"/>
          <w:numId w:val="35"/>
        </w:numPr>
        <w:tabs>
          <w:tab w:val="left" w:pos="336"/>
        </w:tabs>
        <w:spacing w:after="0" w:line="360" w:lineRule="auto"/>
        <w:ind w:left="1134" w:hanging="425"/>
        <w:rPr>
          <w:rFonts w:ascii="Arial" w:hAnsi="Arial" w:cs="Arial"/>
          <w:sz w:val="24"/>
          <w:szCs w:val="24"/>
        </w:rPr>
      </w:pPr>
      <w:r w:rsidRPr="00FF4170">
        <w:rPr>
          <w:sz w:val="24"/>
          <w:szCs w:val="24"/>
        </w:rPr>
        <w:t xml:space="preserve">informację z Krajowego Rejestru Karnego w zakresie: </w:t>
      </w:r>
    </w:p>
    <w:p w14:paraId="2C2C682B" w14:textId="77777777" w:rsidR="00E4093B" w:rsidRPr="00FF4170" w:rsidRDefault="00E4093B" w:rsidP="002C4958">
      <w:pPr>
        <w:pStyle w:val="Akapitzlist"/>
        <w:widowControl w:val="0"/>
        <w:numPr>
          <w:ilvl w:val="0"/>
          <w:numId w:val="36"/>
        </w:numPr>
        <w:tabs>
          <w:tab w:val="left" w:pos="336"/>
        </w:tabs>
        <w:spacing w:after="0" w:line="360" w:lineRule="auto"/>
        <w:ind w:left="1560" w:hanging="426"/>
        <w:rPr>
          <w:rFonts w:ascii="Arial" w:hAnsi="Arial" w:cs="Arial"/>
          <w:sz w:val="24"/>
          <w:szCs w:val="24"/>
        </w:rPr>
      </w:pPr>
      <w:r w:rsidRPr="00FF4170">
        <w:rPr>
          <w:rFonts w:ascii="Arial" w:hAnsi="Arial" w:cs="Arial"/>
          <w:sz w:val="24"/>
          <w:szCs w:val="24"/>
        </w:rPr>
        <w:t xml:space="preserve">art. 108 ust. 1 pkt 1 i 2 ustawy, </w:t>
      </w:r>
    </w:p>
    <w:p w14:paraId="3EA509CB" w14:textId="77777777" w:rsidR="00E4093B" w:rsidRPr="00FF4170" w:rsidRDefault="00E4093B" w:rsidP="002C4958">
      <w:pPr>
        <w:pStyle w:val="Akapitzlist"/>
        <w:widowControl w:val="0"/>
        <w:numPr>
          <w:ilvl w:val="0"/>
          <w:numId w:val="36"/>
        </w:numPr>
        <w:tabs>
          <w:tab w:val="left" w:pos="336"/>
        </w:tabs>
        <w:spacing w:after="0" w:line="360" w:lineRule="auto"/>
        <w:ind w:left="1560" w:hanging="426"/>
        <w:rPr>
          <w:rFonts w:ascii="Arial" w:hAnsi="Arial" w:cs="Arial"/>
          <w:sz w:val="24"/>
          <w:szCs w:val="24"/>
        </w:rPr>
      </w:pPr>
      <w:r w:rsidRPr="00FF4170">
        <w:rPr>
          <w:rFonts w:ascii="Arial" w:hAnsi="Arial" w:cs="Arial"/>
          <w:sz w:val="24"/>
          <w:szCs w:val="24"/>
        </w:rPr>
        <w:t>art. 108 ust. 1 pkt 4 ustawy, dotyczącej orzeczenia zakazu ubiegania się o zamówienie publiczne tytułem środka karnego,</w:t>
      </w:r>
    </w:p>
    <w:p w14:paraId="5C759838" w14:textId="77777777" w:rsidR="00E4093B" w:rsidRPr="00FF4170" w:rsidRDefault="00E4093B" w:rsidP="00BD2249">
      <w:pPr>
        <w:pStyle w:val="Akapitzlist"/>
        <w:widowControl w:val="0"/>
        <w:tabs>
          <w:tab w:val="left" w:pos="336"/>
        </w:tabs>
        <w:spacing w:after="0" w:line="360" w:lineRule="auto"/>
        <w:ind w:left="1134"/>
        <w:rPr>
          <w:rFonts w:ascii="Arial" w:hAnsi="Arial" w:cs="Arial"/>
          <w:sz w:val="24"/>
          <w:szCs w:val="24"/>
        </w:rPr>
      </w:pPr>
      <w:r w:rsidRPr="00FF4170">
        <w:rPr>
          <w:rFonts w:ascii="Arial" w:hAnsi="Arial" w:cs="Arial"/>
          <w:sz w:val="24"/>
          <w:szCs w:val="24"/>
        </w:rPr>
        <w:t xml:space="preserve">sporządzoną nie wcześniej niż 6 miesięcy przed jej złożeniem. </w:t>
      </w:r>
    </w:p>
    <w:p w14:paraId="265D96A1" w14:textId="77777777" w:rsidR="00E4093B" w:rsidRPr="00FF4170" w:rsidRDefault="00E4093B" w:rsidP="002C4958">
      <w:pPr>
        <w:pStyle w:val="Akapitzlist"/>
        <w:widowControl w:val="0"/>
        <w:numPr>
          <w:ilvl w:val="0"/>
          <w:numId w:val="35"/>
        </w:numPr>
        <w:tabs>
          <w:tab w:val="left" w:pos="336"/>
        </w:tabs>
        <w:spacing w:after="120" w:line="360" w:lineRule="auto"/>
        <w:ind w:left="1134" w:hanging="425"/>
        <w:rPr>
          <w:rFonts w:ascii="Arial" w:hAnsi="Arial" w:cs="Arial"/>
          <w:sz w:val="24"/>
          <w:szCs w:val="24"/>
        </w:rPr>
      </w:pPr>
      <w:r w:rsidRPr="00FF4170">
        <w:rPr>
          <w:rFonts w:ascii="Arial" w:hAnsi="Arial" w:cs="Arial"/>
          <w:sz w:val="24"/>
          <w:szCs w:val="24"/>
        </w:rPr>
        <w:t xml:space="preserve">oświadczenie Wykonawcy, w zakresie art. 108 ust 1 pkt 5 ustawy, </w:t>
      </w:r>
      <w:r w:rsidRPr="00FF4170">
        <w:rPr>
          <w:rFonts w:ascii="Arial" w:hAnsi="Arial" w:cs="Arial"/>
          <w:sz w:val="24"/>
          <w:szCs w:val="24"/>
        </w:rPr>
        <w:br/>
        <w:t xml:space="preserve">o braku przynależności do tej samej grupy kapitałowej </w:t>
      </w:r>
      <w:r w:rsidR="0088316B" w:rsidRPr="00FF4170">
        <w:rPr>
          <w:rFonts w:ascii="Arial" w:hAnsi="Arial" w:cs="Arial"/>
          <w:sz w:val="24"/>
          <w:szCs w:val="24"/>
        </w:rPr>
        <w:t>na f</w:t>
      </w:r>
      <w:r w:rsidRPr="00FF4170">
        <w:rPr>
          <w:rFonts w:ascii="Arial" w:hAnsi="Arial" w:cs="Arial"/>
          <w:sz w:val="24"/>
          <w:szCs w:val="24"/>
        </w:rPr>
        <w:t>o</w:t>
      </w:r>
      <w:r w:rsidR="0088316B" w:rsidRPr="00FF4170">
        <w:rPr>
          <w:rFonts w:ascii="Arial" w:hAnsi="Arial" w:cs="Arial"/>
          <w:sz w:val="24"/>
          <w:szCs w:val="24"/>
        </w:rPr>
        <w:t>rmularzu zgodnym z</w:t>
      </w:r>
      <w:r w:rsidRPr="00FF4170">
        <w:rPr>
          <w:rFonts w:ascii="Arial" w:hAnsi="Arial" w:cs="Arial"/>
          <w:sz w:val="24"/>
          <w:szCs w:val="24"/>
        </w:rPr>
        <w:t xml:space="preserve"> treśc</w:t>
      </w:r>
      <w:r w:rsidR="0088316B" w:rsidRPr="00FF4170">
        <w:rPr>
          <w:rFonts w:ascii="Arial" w:hAnsi="Arial" w:cs="Arial"/>
          <w:sz w:val="24"/>
          <w:szCs w:val="24"/>
        </w:rPr>
        <w:t>ią</w:t>
      </w:r>
      <w:r w:rsidRPr="00FF4170">
        <w:rPr>
          <w:rFonts w:ascii="Arial" w:hAnsi="Arial" w:cs="Arial"/>
          <w:sz w:val="24"/>
          <w:szCs w:val="24"/>
        </w:rPr>
        <w:t xml:space="preserve"> </w:t>
      </w:r>
      <w:r w:rsidRPr="00FF4170">
        <w:rPr>
          <w:rFonts w:ascii="Arial" w:hAnsi="Arial" w:cs="Arial"/>
          <w:b/>
          <w:sz w:val="24"/>
          <w:szCs w:val="24"/>
        </w:rPr>
        <w:t>załącznika nr 2 do SWZ</w:t>
      </w:r>
      <w:r w:rsidRPr="00FF4170">
        <w:rPr>
          <w:rFonts w:ascii="Arial" w:hAnsi="Arial" w:cs="Arial"/>
          <w:sz w:val="24"/>
          <w:szCs w:val="24"/>
        </w:rPr>
        <w:t xml:space="preserve"> w rozumieniu ustawy z dnia 16 lutego 2007 r. o ochronie konkurencji i konsumentów, z innym wykonawcą, który złożył odrębną ofertę, ofertę częściową lub wniosek </w:t>
      </w:r>
      <w:r w:rsidR="00D57D84">
        <w:rPr>
          <w:rFonts w:ascii="Arial" w:hAnsi="Arial" w:cs="Arial"/>
          <w:sz w:val="24"/>
          <w:szCs w:val="24"/>
        </w:rPr>
        <w:br/>
      </w:r>
      <w:r w:rsidRPr="00FF4170">
        <w:rPr>
          <w:rFonts w:ascii="Arial" w:hAnsi="Arial" w:cs="Arial"/>
          <w:sz w:val="24"/>
          <w:szCs w:val="24"/>
        </w:rPr>
        <w:t xml:space="preserve">o dopuszczenie do udziału w postępowaniu, albo oświadczenia </w:t>
      </w:r>
      <w:r w:rsidR="00D57D84">
        <w:rPr>
          <w:rFonts w:ascii="Arial" w:hAnsi="Arial" w:cs="Arial"/>
          <w:sz w:val="24"/>
          <w:szCs w:val="24"/>
        </w:rPr>
        <w:br/>
      </w:r>
      <w:r w:rsidRPr="00FF4170">
        <w:rPr>
          <w:rFonts w:ascii="Arial" w:hAnsi="Arial" w:cs="Arial"/>
          <w:sz w:val="24"/>
          <w:szCs w:val="24"/>
        </w:rPr>
        <w:t>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6F6862BF" w14:textId="77777777" w:rsidR="00E4093B" w:rsidRPr="00FF4170" w:rsidRDefault="00E4093B" w:rsidP="002C4958">
      <w:pPr>
        <w:pStyle w:val="Akapitzlist"/>
        <w:widowControl w:val="0"/>
        <w:numPr>
          <w:ilvl w:val="0"/>
          <w:numId w:val="35"/>
        </w:numPr>
        <w:tabs>
          <w:tab w:val="left" w:pos="336"/>
        </w:tabs>
        <w:spacing w:after="120" w:line="360" w:lineRule="auto"/>
        <w:ind w:left="1134" w:hanging="425"/>
        <w:rPr>
          <w:rFonts w:ascii="Arial" w:hAnsi="Arial" w:cs="Arial"/>
          <w:sz w:val="24"/>
          <w:szCs w:val="24"/>
        </w:rPr>
      </w:pPr>
      <w:r w:rsidRPr="00FF4170">
        <w:rPr>
          <w:rFonts w:ascii="Arial" w:hAnsi="Arial" w:cs="Arial"/>
          <w:bCs/>
          <w:sz w:val="24"/>
          <w:szCs w:val="24"/>
        </w:rPr>
        <w:t xml:space="preserve">oświadczenie Wykonawcy o aktualności informacji zawartych </w:t>
      </w:r>
      <w:r w:rsidR="00D57D84">
        <w:rPr>
          <w:rFonts w:ascii="Arial" w:hAnsi="Arial" w:cs="Arial"/>
          <w:bCs/>
          <w:sz w:val="24"/>
          <w:szCs w:val="24"/>
        </w:rPr>
        <w:br/>
      </w:r>
      <w:r w:rsidRPr="00FF4170">
        <w:rPr>
          <w:rFonts w:ascii="Arial" w:hAnsi="Arial" w:cs="Arial"/>
          <w:bCs/>
          <w:sz w:val="24"/>
          <w:szCs w:val="24"/>
        </w:rPr>
        <w:t xml:space="preserve">w oświadczeniu JEDZ </w:t>
      </w:r>
      <w:r w:rsidR="0088316B" w:rsidRPr="00FF4170">
        <w:rPr>
          <w:rFonts w:ascii="Arial" w:hAnsi="Arial" w:cs="Arial"/>
          <w:bCs/>
          <w:sz w:val="24"/>
          <w:szCs w:val="24"/>
        </w:rPr>
        <w:t xml:space="preserve">(na formularzu zgodnym z treścią </w:t>
      </w:r>
      <w:r w:rsidR="00F64B4F" w:rsidRPr="00FF4170">
        <w:rPr>
          <w:rFonts w:ascii="Arial" w:hAnsi="Arial" w:cs="Arial"/>
          <w:b/>
          <w:bCs/>
          <w:sz w:val="24"/>
          <w:szCs w:val="24"/>
        </w:rPr>
        <w:t>załącznika</w:t>
      </w:r>
      <w:r w:rsidR="0088316B" w:rsidRPr="00FF4170">
        <w:rPr>
          <w:rFonts w:ascii="Arial" w:hAnsi="Arial" w:cs="Arial"/>
          <w:b/>
          <w:bCs/>
          <w:sz w:val="24"/>
          <w:szCs w:val="24"/>
        </w:rPr>
        <w:t xml:space="preserve"> nr 4 do SWZ</w:t>
      </w:r>
      <w:r w:rsidR="0088316B" w:rsidRPr="00FF4170">
        <w:rPr>
          <w:rFonts w:ascii="Arial" w:hAnsi="Arial" w:cs="Arial"/>
          <w:bCs/>
          <w:sz w:val="24"/>
          <w:szCs w:val="24"/>
        </w:rPr>
        <w:t xml:space="preserve">) </w:t>
      </w:r>
      <w:r w:rsidRPr="00FF4170">
        <w:rPr>
          <w:rFonts w:ascii="Arial" w:hAnsi="Arial" w:cs="Arial"/>
          <w:bCs/>
          <w:sz w:val="24"/>
          <w:szCs w:val="24"/>
        </w:rPr>
        <w:t>w zakresie podstaw wykluczenia z postępowania wskazanych przez Zamawiającego, o których mowa w:</w:t>
      </w:r>
    </w:p>
    <w:p w14:paraId="12A12570" w14:textId="77777777" w:rsidR="00E4093B" w:rsidRPr="00FF4170" w:rsidRDefault="00E4093B" w:rsidP="002C4958">
      <w:pPr>
        <w:pStyle w:val="Akapitzlist"/>
        <w:widowControl w:val="0"/>
        <w:numPr>
          <w:ilvl w:val="0"/>
          <w:numId w:val="36"/>
        </w:numPr>
        <w:tabs>
          <w:tab w:val="left" w:pos="336"/>
        </w:tabs>
        <w:spacing w:after="0" w:line="360" w:lineRule="auto"/>
        <w:ind w:left="1418" w:hanging="284"/>
        <w:rPr>
          <w:rFonts w:ascii="Arial" w:hAnsi="Arial" w:cs="Arial"/>
          <w:sz w:val="24"/>
          <w:szCs w:val="24"/>
        </w:rPr>
      </w:pPr>
      <w:r w:rsidRPr="00FF4170">
        <w:rPr>
          <w:rFonts w:ascii="Arial" w:hAnsi="Arial" w:cs="Arial"/>
          <w:sz w:val="24"/>
          <w:szCs w:val="24"/>
        </w:rPr>
        <w:t>art. 108 ust. 1 pkt 3 ustawy, dotyczący zalegania z uiszczaniem podatków, opłat lub składek na ubezpieczenie społeczne lub zdrowotne po wydaniu prawomocnego wyroku sądu lub ostatecznej decyzji administracyjnej,</w:t>
      </w:r>
    </w:p>
    <w:p w14:paraId="4B25EA77" w14:textId="77777777" w:rsidR="00E4093B" w:rsidRPr="00FF4170" w:rsidRDefault="00E4093B" w:rsidP="002C4958">
      <w:pPr>
        <w:pStyle w:val="Akapitzlist"/>
        <w:widowControl w:val="0"/>
        <w:numPr>
          <w:ilvl w:val="0"/>
          <w:numId w:val="36"/>
        </w:numPr>
        <w:tabs>
          <w:tab w:val="left" w:pos="336"/>
        </w:tabs>
        <w:spacing w:after="0" w:line="360" w:lineRule="auto"/>
        <w:ind w:left="1418" w:hanging="284"/>
        <w:rPr>
          <w:rFonts w:ascii="Arial" w:hAnsi="Arial" w:cs="Arial"/>
          <w:sz w:val="24"/>
          <w:szCs w:val="24"/>
        </w:rPr>
      </w:pPr>
      <w:r w:rsidRPr="00FF4170">
        <w:rPr>
          <w:rFonts w:ascii="Arial" w:hAnsi="Arial" w:cs="Arial"/>
          <w:sz w:val="24"/>
          <w:szCs w:val="24"/>
        </w:rPr>
        <w:t xml:space="preserve">art. 108 ust. 1 pkt 4 ustawy, dotyczący orzeczenia zakazu ubiegania się o zamówienie publiczne tytułem środka zapobiegawczego, </w:t>
      </w:r>
    </w:p>
    <w:p w14:paraId="08A0BA97" w14:textId="77777777" w:rsidR="00E4093B" w:rsidRPr="00FF4170" w:rsidRDefault="00E4093B" w:rsidP="002C4958">
      <w:pPr>
        <w:pStyle w:val="Akapitzlist"/>
        <w:widowControl w:val="0"/>
        <w:numPr>
          <w:ilvl w:val="0"/>
          <w:numId w:val="36"/>
        </w:numPr>
        <w:tabs>
          <w:tab w:val="left" w:pos="336"/>
        </w:tabs>
        <w:spacing w:after="0" w:line="360" w:lineRule="auto"/>
        <w:ind w:left="1418" w:hanging="284"/>
        <w:rPr>
          <w:rFonts w:ascii="Arial" w:hAnsi="Arial" w:cs="Arial"/>
          <w:sz w:val="24"/>
          <w:szCs w:val="24"/>
        </w:rPr>
      </w:pPr>
      <w:r w:rsidRPr="00FF4170">
        <w:rPr>
          <w:rFonts w:ascii="Arial" w:hAnsi="Arial" w:cs="Arial"/>
          <w:sz w:val="24"/>
          <w:szCs w:val="24"/>
        </w:rPr>
        <w:t xml:space="preserve">art. 108 ust. 1 pkt 5 ustawy, dotyczący zawarcia z innymi wykonawcami porozumienia mającego na celu zakłócenie konkurencji, </w:t>
      </w:r>
    </w:p>
    <w:p w14:paraId="1922E0CA" w14:textId="77777777" w:rsidR="00E4093B" w:rsidRPr="00FF4170" w:rsidRDefault="00E4093B" w:rsidP="002C4958">
      <w:pPr>
        <w:pStyle w:val="Akapitzlist"/>
        <w:widowControl w:val="0"/>
        <w:numPr>
          <w:ilvl w:val="0"/>
          <w:numId w:val="36"/>
        </w:numPr>
        <w:tabs>
          <w:tab w:val="left" w:pos="336"/>
        </w:tabs>
        <w:spacing w:after="0" w:line="360" w:lineRule="auto"/>
        <w:ind w:left="1418" w:hanging="284"/>
        <w:rPr>
          <w:rFonts w:ascii="Arial" w:hAnsi="Arial" w:cs="Arial"/>
          <w:sz w:val="24"/>
          <w:szCs w:val="24"/>
        </w:rPr>
      </w:pPr>
      <w:r w:rsidRPr="00FF4170">
        <w:rPr>
          <w:rFonts w:ascii="Arial" w:hAnsi="Arial" w:cs="Arial"/>
          <w:sz w:val="24"/>
          <w:szCs w:val="24"/>
        </w:rPr>
        <w:t>art. 108 ust. 1 pkt 6 ustawy, dotyczący zakłócenia konkurencji wynikającego z wcześniejszego zaangażowania</w:t>
      </w:r>
      <w:r w:rsidR="00263226" w:rsidRPr="00FF4170">
        <w:rPr>
          <w:rFonts w:ascii="Arial" w:hAnsi="Arial" w:cs="Arial"/>
          <w:sz w:val="24"/>
          <w:szCs w:val="24"/>
        </w:rPr>
        <w:t>,</w:t>
      </w:r>
    </w:p>
    <w:p w14:paraId="6A16661E" w14:textId="77777777" w:rsidR="00263226" w:rsidRPr="00FF4170" w:rsidRDefault="00263226" w:rsidP="002C4958">
      <w:pPr>
        <w:pStyle w:val="Akapitzlist"/>
        <w:widowControl w:val="0"/>
        <w:numPr>
          <w:ilvl w:val="0"/>
          <w:numId w:val="36"/>
        </w:numPr>
        <w:tabs>
          <w:tab w:val="left" w:pos="336"/>
        </w:tabs>
        <w:spacing w:after="0" w:line="360" w:lineRule="auto"/>
        <w:ind w:left="1418" w:hanging="284"/>
        <w:rPr>
          <w:rFonts w:ascii="Arial" w:hAnsi="Arial" w:cs="Arial"/>
          <w:sz w:val="24"/>
          <w:szCs w:val="24"/>
        </w:rPr>
      </w:pPr>
      <w:r w:rsidRPr="00FF4170">
        <w:rPr>
          <w:rFonts w:ascii="Arial" w:hAnsi="Arial" w:cs="Arial"/>
          <w:sz w:val="24"/>
          <w:szCs w:val="24"/>
        </w:rPr>
        <w:t xml:space="preserve">art. 7 ust.  1 ustawy </w:t>
      </w:r>
      <w:r w:rsidR="00824360" w:rsidRPr="00FF4170">
        <w:rPr>
          <w:rFonts w:ascii="Arial" w:hAnsi="Arial" w:cs="Arial"/>
          <w:sz w:val="24"/>
          <w:szCs w:val="24"/>
        </w:rPr>
        <w:t>o przeciwdziałaniu</w:t>
      </w:r>
      <w:r w:rsidRPr="00FF4170">
        <w:rPr>
          <w:rFonts w:ascii="Arial" w:hAnsi="Arial" w:cs="Arial"/>
          <w:sz w:val="24"/>
          <w:szCs w:val="24"/>
        </w:rPr>
        <w:t>,</w:t>
      </w:r>
    </w:p>
    <w:p w14:paraId="78588AB3" w14:textId="77777777" w:rsidR="003E7C84" w:rsidRPr="00FF4170" w:rsidRDefault="00263226" w:rsidP="002C4958">
      <w:pPr>
        <w:pStyle w:val="Akapitzlist"/>
        <w:widowControl w:val="0"/>
        <w:numPr>
          <w:ilvl w:val="0"/>
          <w:numId w:val="36"/>
        </w:numPr>
        <w:tabs>
          <w:tab w:val="left" w:pos="336"/>
        </w:tabs>
        <w:spacing w:after="0" w:line="360" w:lineRule="auto"/>
        <w:ind w:left="1418" w:hanging="284"/>
        <w:rPr>
          <w:rFonts w:ascii="Arial" w:hAnsi="Arial" w:cs="Arial"/>
          <w:sz w:val="24"/>
          <w:szCs w:val="24"/>
        </w:rPr>
      </w:pPr>
      <w:r w:rsidRPr="00FF4170">
        <w:rPr>
          <w:rFonts w:ascii="Arial" w:hAnsi="Arial" w:cs="Arial"/>
          <w:sz w:val="24"/>
          <w:szCs w:val="24"/>
        </w:rPr>
        <w:t>art. 5k rozporządzenia</w:t>
      </w:r>
      <w:r w:rsidR="00824360" w:rsidRPr="00FF4170">
        <w:rPr>
          <w:rFonts w:ascii="Arial" w:hAnsi="Arial" w:cs="Arial"/>
          <w:sz w:val="24"/>
          <w:szCs w:val="24"/>
        </w:rPr>
        <w:t xml:space="preserve"> </w:t>
      </w:r>
      <w:r w:rsidR="00C714A4" w:rsidRPr="00FF4170">
        <w:rPr>
          <w:rFonts w:ascii="Arial" w:hAnsi="Arial" w:cs="Arial"/>
          <w:sz w:val="24"/>
          <w:szCs w:val="24"/>
        </w:rPr>
        <w:t>833/2014</w:t>
      </w:r>
      <w:r w:rsidR="00FA40F0" w:rsidRPr="00FF4170">
        <w:rPr>
          <w:rFonts w:ascii="Arial" w:hAnsi="Arial" w:cs="Arial"/>
          <w:sz w:val="24"/>
          <w:szCs w:val="24"/>
        </w:rPr>
        <w:t>,</w:t>
      </w:r>
    </w:p>
    <w:p w14:paraId="5FEE9DC7" w14:textId="77777777" w:rsidR="00502D96" w:rsidRPr="00FF4170" w:rsidRDefault="00502D96" w:rsidP="002C4958">
      <w:pPr>
        <w:pStyle w:val="Akapitzlist"/>
        <w:widowControl w:val="0"/>
        <w:numPr>
          <w:ilvl w:val="0"/>
          <w:numId w:val="34"/>
        </w:numPr>
        <w:tabs>
          <w:tab w:val="left" w:pos="336"/>
        </w:tabs>
        <w:spacing w:after="0" w:line="360" w:lineRule="auto"/>
        <w:ind w:left="709" w:hanging="425"/>
        <w:jc w:val="both"/>
        <w:rPr>
          <w:rFonts w:ascii="Arial" w:hAnsi="Arial" w:cs="Arial"/>
          <w:sz w:val="24"/>
          <w:szCs w:val="24"/>
        </w:rPr>
      </w:pPr>
      <w:r w:rsidRPr="00FF4170">
        <w:rPr>
          <w:rFonts w:ascii="Arial" w:hAnsi="Arial" w:cs="Arial"/>
          <w:sz w:val="24"/>
          <w:szCs w:val="24"/>
        </w:rPr>
        <w:t xml:space="preserve">składanych na potwierdzenie spełnienia </w:t>
      </w:r>
      <w:r w:rsidRPr="00FF4170">
        <w:rPr>
          <w:rFonts w:ascii="Arial" w:hAnsi="Arial" w:cs="Arial"/>
          <w:b/>
          <w:sz w:val="24"/>
          <w:szCs w:val="24"/>
        </w:rPr>
        <w:t>warunków udziału w postępowaniu</w:t>
      </w:r>
      <w:r w:rsidRPr="00FF4170">
        <w:rPr>
          <w:rFonts w:ascii="Arial" w:hAnsi="Arial" w:cs="Arial"/>
          <w:sz w:val="24"/>
          <w:szCs w:val="24"/>
        </w:rPr>
        <w:t xml:space="preserve"> dotyczącego zdolności technicznej lub zawodowej, tj.</w:t>
      </w:r>
    </w:p>
    <w:p w14:paraId="6027B7D4" w14:textId="325C37E0" w:rsidR="00502D96" w:rsidRDefault="00502D96" w:rsidP="002C4958">
      <w:pPr>
        <w:pStyle w:val="Akapitzlist"/>
        <w:widowControl w:val="0"/>
        <w:numPr>
          <w:ilvl w:val="0"/>
          <w:numId w:val="51"/>
        </w:numPr>
        <w:tabs>
          <w:tab w:val="left" w:pos="336"/>
        </w:tabs>
        <w:spacing w:after="0" w:line="360" w:lineRule="auto"/>
        <w:ind w:left="1134" w:hanging="425"/>
        <w:rPr>
          <w:sz w:val="24"/>
          <w:szCs w:val="24"/>
        </w:rPr>
      </w:pPr>
      <w:r w:rsidRPr="00FF4170">
        <w:rPr>
          <w:b/>
          <w:sz w:val="24"/>
          <w:szCs w:val="24"/>
        </w:rPr>
        <w:t>wykaz usług</w:t>
      </w:r>
      <w:r w:rsidRPr="00FF4170">
        <w:rPr>
          <w:sz w:val="24"/>
          <w:szCs w:val="24"/>
        </w:rPr>
        <w:t xml:space="preserve"> wykonanych w okresie ostatnich </w:t>
      </w:r>
      <w:r w:rsidR="00FA723F">
        <w:rPr>
          <w:sz w:val="24"/>
          <w:szCs w:val="24"/>
        </w:rPr>
        <w:t>10</w:t>
      </w:r>
      <w:r w:rsidRPr="0020055B">
        <w:rPr>
          <w:sz w:val="24"/>
          <w:szCs w:val="24"/>
        </w:rPr>
        <w:t xml:space="preserve"> lat</w:t>
      </w:r>
      <w:r w:rsidRPr="00FF4170">
        <w:rPr>
          <w:sz w:val="24"/>
          <w:szCs w:val="24"/>
        </w:rPr>
        <w:t xml:space="preserve"> a jeżeli okres </w:t>
      </w:r>
      <w:r w:rsidRPr="00FF4170">
        <w:rPr>
          <w:sz w:val="24"/>
          <w:szCs w:val="24"/>
        </w:rPr>
        <w:lastRenderedPageBreak/>
        <w:t xml:space="preserve">prowadzenia działalności jest krótszy – w tym okresie, wraz z podaniem ich wartości, przedmiotu, dat wykonania i podmiotów, na rzecz których usługi zostały wykonane na formularzu zgodnym z treścią </w:t>
      </w:r>
      <w:r w:rsidRPr="00FF4170">
        <w:rPr>
          <w:b/>
          <w:sz w:val="24"/>
          <w:szCs w:val="24"/>
        </w:rPr>
        <w:t xml:space="preserve">załącznika nr </w:t>
      </w:r>
      <w:r>
        <w:rPr>
          <w:b/>
          <w:sz w:val="24"/>
          <w:szCs w:val="24"/>
        </w:rPr>
        <w:t>7</w:t>
      </w:r>
      <w:r w:rsidRPr="00FF4170">
        <w:rPr>
          <w:b/>
          <w:sz w:val="24"/>
          <w:szCs w:val="24"/>
        </w:rPr>
        <w:t xml:space="preserve"> do SWZ</w:t>
      </w:r>
      <w:r w:rsidRPr="00FF4170">
        <w:rPr>
          <w:sz w:val="24"/>
          <w:szCs w:val="24"/>
        </w:rPr>
        <w:t>,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2A19BEC5" w14:textId="442A8BCE" w:rsidR="00832970" w:rsidRPr="00502D96" w:rsidRDefault="00502D96" w:rsidP="002C4958">
      <w:pPr>
        <w:pStyle w:val="Akapitzlist"/>
        <w:widowControl w:val="0"/>
        <w:numPr>
          <w:ilvl w:val="0"/>
          <w:numId w:val="51"/>
        </w:numPr>
        <w:tabs>
          <w:tab w:val="left" w:pos="336"/>
        </w:tabs>
        <w:spacing w:after="0" w:line="360" w:lineRule="auto"/>
        <w:ind w:left="1134" w:hanging="425"/>
        <w:rPr>
          <w:sz w:val="24"/>
          <w:szCs w:val="24"/>
        </w:rPr>
      </w:pPr>
      <w:r w:rsidRPr="00502D96">
        <w:rPr>
          <w:b/>
          <w:sz w:val="24"/>
          <w:szCs w:val="24"/>
        </w:rPr>
        <w:t>wykaz osób</w:t>
      </w:r>
      <w:r w:rsidRPr="00502D96">
        <w:rPr>
          <w:sz w:val="24"/>
          <w:szCs w:val="24"/>
        </w:rPr>
        <w:t xml:space="preserve"> skierowanych przez Wykonawcę do realizacji zamówienia publicznego, w szczególności odpowiedzialnych za świadczenie usług, wraz z informacjami na </w:t>
      </w:r>
      <w:r w:rsidRPr="00502D96">
        <w:rPr>
          <w:rFonts w:ascii="Arial" w:hAnsi="Arial" w:cs="Arial"/>
          <w:sz w:val="24"/>
          <w:szCs w:val="24"/>
        </w:rPr>
        <w:t>temat ich kwalifikacji zawodowych, uprawnień, doświadczenia i wykształcenia niezbędnych</w:t>
      </w:r>
      <w:r w:rsidRPr="00502D96">
        <w:rPr>
          <w:sz w:val="24"/>
          <w:szCs w:val="24"/>
        </w:rPr>
        <w:t xml:space="preserve"> do wykonania zamówienia publicznego, a także zakresu wykonywanych przez nie czynności oraz informacją o podstawie do dysponowania tymi osobami na formularzu zgodnym z treścią </w:t>
      </w:r>
      <w:r w:rsidRPr="00502D96">
        <w:rPr>
          <w:b/>
          <w:sz w:val="24"/>
          <w:szCs w:val="24"/>
        </w:rPr>
        <w:t>załącznika nr 8</w:t>
      </w:r>
      <w:r w:rsidRPr="00502D96">
        <w:rPr>
          <w:sz w:val="24"/>
          <w:szCs w:val="24"/>
        </w:rPr>
        <w:t xml:space="preserve"> do SWZ.</w:t>
      </w:r>
    </w:p>
    <w:p w14:paraId="155B6FA2"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Fonts w:ascii="Arial" w:eastAsia="Calibri" w:hAnsi="Arial" w:cs="Arial"/>
          <w:sz w:val="24"/>
          <w:szCs w:val="24"/>
          <w:lang w:eastAsia="pl-PL" w:bidi="pl-PL"/>
        </w:rPr>
      </w:pPr>
      <w:r w:rsidRPr="00FF4170">
        <w:rPr>
          <w:rFonts w:ascii="Arial" w:hAnsi="Arial" w:cs="Arial"/>
          <w:sz w:val="24"/>
          <w:szCs w:val="24"/>
        </w:rPr>
        <w:t xml:space="preserve">Oświadczenie, o którym mowa w </w:t>
      </w:r>
      <w:r>
        <w:rPr>
          <w:rFonts w:ascii="Arial" w:hAnsi="Arial" w:cs="Arial"/>
          <w:sz w:val="24"/>
          <w:szCs w:val="24"/>
        </w:rPr>
        <w:t xml:space="preserve">ust. 1 </w:t>
      </w:r>
      <w:r w:rsidRPr="00FF4170">
        <w:rPr>
          <w:rFonts w:ascii="Arial" w:hAnsi="Arial" w:cs="Arial"/>
          <w:sz w:val="24"/>
          <w:szCs w:val="24"/>
        </w:rPr>
        <w:t>pkt 1,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zwanego dalej „JEDZ” lub „jednolitym dokumentem”.</w:t>
      </w:r>
    </w:p>
    <w:p w14:paraId="6FD65E8F"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Fonts w:ascii="Arial" w:eastAsia="Calibri" w:hAnsi="Arial" w:cs="Arial"/>
          <w:sz w:val="24"/>
          <w:szCs w:val="24"/>
          <w:lang w:eastAsia="pl-PL" w:bidi="pl-PL"/>
        </w:rPr>
      </w:pPr>
      <w:r w:rsidRPr="00FF4170">
        <w:rPr>
          <w:rFonts w:ascii="Arial" w:hAnsi="Arial" w:cs="Arial"/>
          <w:sz w:val="24"/>
          <w:szCs w:val="24"/>
        </w:rPr>
        <w:t xml:space="preserve">Wykonawca, który bierze udział samodzielnie w postępowaniu i nie polega </w:t>
      </w:r>
      <w:r w:rsidRPr="00FF4170">
        <w:rPr>
          <w:rFonts w:ascii="Arial" w:hAnsi="Arial" w:cs="Arial"/>
          <w:sz w:val="24"/>
          <w:szCs w:val="24"/>
        </w:rPr>
        <w:br/>
        <w:t xml:space="preserve">na zdolnościach lub sytuacji innych podmiotów na zasadach określonych </w:t>
      </w:r>
      <w:r w:rsidRPr="00FF4170">
        <w:rPr>
          <w:rFonts w:ascii="Arial" w:hAnsi="Arial" w:cs="Arial"/>
          <w:sz w:val="24"/>
          <w:szCs w:val="24"/>
        </w:rPr>
        <w:br/>
        <w:t>w art. 118 ust. 1 ustawy, przedkłada JEDZ tylko w swoim zakresie.</w:t>
      </w:r>
    </w:p>
    <w:p w14:paraId="0DF68372"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Fonts w:ascii="Arial" w:eastAsia="Calibri" w:hAnsi="Arial" w:cs="Arial"/>
          <w:sz w:val="24"/>
          <w:szCs w:val="24"/>
          <w:lang w:eastAsia="pl-PL" w:bidi="pl-PL"/>
        </w:rPr>
      </w:pPr>
      <w:r w:rsidRPr="00FF4170">
        <w:rPr>
          <w:rFonts w:ascii="Arial" w:hAnsi="Arial" w:cs="Arial"/>
          <w:sz w:val="24"/>
          <w:szCs w:val="24"/>
        </w:rPr>
        <w:t>W przypadku wskazania w ofercie oraz JEDZ podwykonawców, którzy swoimi zdolnościami lub sytuacją, nie wspierają Wykonawcy w celu wykazania spełniania warunków, Zamawiający nie wymaga złożenia odrębnego JEDZ dla tych podwykonawców (należy jedynie wypełnić JEDZ w części II sekcję D).</w:t>
      </w:r>
    </w:p>
    <w:p w14:paraId="451D6AAE"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Fonts w:ascii="Arial" w:eastAsia="Calibri" w:hAnsi="Arial" w:cs="Arial"/>
          <w:sz w:val="24"/>
          <w:szCs w:val="24"/>
          <w:lang w:eastAsia="pl-PL" w:bidi="pl-PL"/>
        </w:rPr>
      </w:pPr>
      <w:r w:rsidRPr="00FF4170">
        <w:rPr>
          <w:rFonts w:ascii="Arial" w:hAnsi="Arial" w:cs="Arial"/>
          <w:sz w:val="24"/>
          <w:szCs w:val="24"/>
        </w:rPr>
        <w:t xml:space="preserve">W przypadku polegania na zdolnościach lub sytuacji podmiotów udostępniających zasoby, Wykonawca przedstawia, wraz ze swoim JEDZ, także JEDZ podmiotu udostępniającego zasoby (należycie wypełniony i podpisany przez podmiot), potwierdzający brak podstaw wykluczenia tego podmiotu oraz odpowiednio spełnianie warunków udziału w postępowaniu lub kryteriów selekcji, w zakresie, </w:t>
      </w:r>
      <w:r w:rsidRPr="00FF4170">
        <w:rPr>
          <w:rFonts w:ascii="Arial" w:hAnsi="Arial" w:cs="Arial"/>
          <w:sz w:val="24"/>
          <w:szCs w:val="24"/>
        </w:rPr>
        <w:br/>
        <w:t>w jakim Wykonawca powołuje się na jego zasoby.</w:t>
      </w:r>
    </w:p>
    <w:p w14:paraId="14926CE1"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Fonts w:ascii="Arial" w:eastAsia="Calibri" w:hAnsi="Arial" w:cs="Arial"/>
          <w:sz w:val="24"/>
          <w:szCs w:val="24"/>
          <w:lang w:eastAsia="pl-PL" w:bidi="pl-PL"/>
        </w:rPr>
      </w:pPr>
      <w:r w:rsidRPr="00FF4170">
        <w:rPr>
          <w:rFonts w:ascii="Arial" w:hAnsi="Arial" w:cs="Arial"/>
          <w:sz w:val="24"/>
          <w:szCs w:val="24"/>
        </w:rPr>
        <w:t xml:space="preserve">W przypadku wspólnego ubiegania się o zamówienie przez Wykonawców, należy </w:t>
      </w:r>
      <w:r w:rsidRPr="00FF4170">
        <w:rPr>
          <w:rFonts w:ascii="Arial" w:hAnsi="Arial" w:cs="Arial"/>
          <w:sz w:val="24"/>
          <w:szCs w:val="24"/>
        </w:rPr>
        <w:lastRenderedPageBreak/>
        <w:t>przedstawić odrębny JEDZ (należycie wypełniony i podpisany przez danego Wykonawcę) zawierający informacje wymagane w częściach II–IV dla każdego</w:t>
      </w:r>
      <w:r w:rsidRPr="00FF4170">
        <w:rPr>
          <w:rFonts w:ascii="Arial" w:hAnsi="Arial" w:cs="Arial"/>
          <w:sz w:val="24"/>
          <w:szCs w:val="24"/>
        </w:rPr>
        <w:br/>
        <w:t>z biorących udział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5067BB25"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Fonts w:ascii="Arial" w:eastAsia="Calibri" w:hAnsi="Arial" w:cs="Arial"/>
          <w:sz w:val="24"/>
          <w:szCs w:val="24"/>
          <w:lang w:eastAsia="pl-PL" w:bidi="pl-PL"/>
        </w:rPr>
      </w:pPr>
      <w:r w:rsidRPr="00FF4170">
        <w:rPr>
          <w:rFonts w:ascii="Arial" w:hAnsi="Arial" w:cs="Arial"/>
          <w:sz w:val="24"/>
          <w:szCs w:val="24"/>
        </w:rPr>
        <w:t xml:space="preserve">Jeżeli Wykonawca ma siedzibę lub miejsce zamieszkania poza granicami Rzeczypospolitej Polskiej, zamiast informacji z Krajowego Rejestru Karnego, </w:t>
      </w:r>
      <w:r w:rsidRPr="00FF4170">
        <w:rPr>
          <w:rFonts w:ascii="Arial" w:hAnsi="Arial" w:cs="Arial"/>
          <w:sz w:val="24"/>
          <w:szCs w:val="24"/>
        </w:rPr>
        <w:br/>
        <w:t xml:space="preserve">o której mowa w pkt 2 ppkt 1 lit. a – składa informację z odpowiedniego rejestru, takiego jak rejestr sądowy, albo, w przypadku braku takiego rejestru, inny równoważny dokument wydany przez właściwy organ sądowy lub administracyjny kraju, w którym Wykonawca ma siedzibę lub miejsce zamieszkania, w zakresie, </w:t>
      </w:r>
      <w:r w:rsidRPr="00FF4170">
        <w:rPr>
          <w:rFonts w:ascii="Arial" w:hAnsi="Arial" w:cs="Arial"/>
          <w:sz w:val="24"/>
          <w:szCs w:val="24"/>
        </w:rPr>
        <w:br/>
        <w:t>o którym mowa w pkt 2 ppkt 1 lit. a. Dokument, powinien być wystawiony nie wcześniej niż 6 miesięcy przed jego złożeniem.</w:t>
      </w:r>
    </w:p>
    <w:p w14:paraId="36835841"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Fonts w:ascii="Arial" w:eastAsia="Calibri" w:hAnsi="Arial" w:cs="Arial"/>
          <w:sz w:val="24"/>
          <w:szCs w:val="24"/>
          <w:lang w:eastAsia="pl-PL" w:bidi="pl-PL"/>
        </w:rPr>
      </w:pPr>
      <w:r w:rsidRPr="00FF4170">
        <w:rPr>
          <w:rFonts w:ascii="Arial" w:hAnsi="Arial" w:cs="Arial"/>
          <w:sz w:val="24"/>
          <w:szCs w:val="24"/>
        </w:rPr>
        <w:t>Jeżeli w kraju, w którym Wykonawca ma siedzibę lub miejsce zamieszkania, nie wydaje się dokumentów, o których mowa w pkt 8, lub gdy dokumenty te nie odnoszą się do wszystkich przypadków, o których mowa w art. 108 ust. 1 pkt 1, 2</w:t>
      </w:r>
      <w:r w:rsidRPr="00FF4170">
        <w:rPr>
          <w:rFonts w:ascii="Arial" w:hAnsi="Arial" w:cs="Arial"/>
          <w:sz w:val="24"/>
          <w:szCs w:val="24"/>
        </w:rPr>
        <w:br/>
        <w:t xml:space="preserve">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w:t>
      </w:r>
      <w:r w:rsidRPr="00FF4170">
        <w:rPr>
          <w:rFonts w:ascii="Arial" w:hAnsi="Arial" w:cs="Arial"/>
          <w:sz w:val="24"/>
          <w:szCs w:val="24"/>
        </w:rPr>
        <w:br/>
        <w:t>o oświadczeniu pod przysięgą, złożone przed organem sądowym lub administracyjnym, notariuszem, organem samorządu zawodowego lub gospodarczego, właściwym ze względu na siedzibę lub miejsce zamieszkania wykonawcy. Dokument, powinien być wystawiony nie wcześniej niż 6 miesięcy przed jego złożeniem.</w:t>
      </w:r>
    </w:p>
    <w:p w14:paraId="67DD78F9" w14:textId="77777777" w:rsidR="00502D96" w:rsidRPr="00FF4170" w:rsidRDefault="00502D96" w:rsidP="002C4958">
      <w:pPr>
        <w:pStyle w:val="Akapitzlist"/>
        <w:widowControl w:val="0"/>
        <w:numPr>
          <w:ilvl w:val="0"/>
          <w:numId w:val="33"/>
        </w:numPr>
        <w:tabs>
          <w:tab w:val="left" w:pos="336"/>
        </w:tabs>
        <w:spacing w:after="0" w:line="360" w:lineRule="auto"/>
        <w:ind w:left="284" w:hanging="284"/>
        <w:rPr>
          <w:rStyle w:val="Teksttreci20"/>
          <w:rFonts w:ascii="Arial" w:hAnsi="Arial" w:cs="Arial"/>
          <w:color w:val="auto"/>
          <w:sz w:val="24"/>
          <w:szCs w:val="24"/>
        </w:rPr>
      </w:pPr>
      <w:r w:rsidRPr="00FF4170">
        <w:rPr>
          <w:rFonts w:ascii="Arial" w:hAnsi="Arial" w:cs="Arial"/>
          <w:sz w:val="24"/>
          <w:szCs w:val="24"/>
        </w:rPr>
        <w:t xml:space="preserve">Na potwierdzenie braku podstaw wykluczenia określonych w </w:t>
      </w:r>
      <w:r>
        <w:rPr>
          <w:rFonts w:ascii="Arial" w:hAnsi="Arial" w:cs="Arial"/>
          <w:sz w:val="24"/>
          <w:szCs w:val="24"/>
        </w:rPr>
        <w:t xml:space="preserve">ust. 1 pkt </w:t>
      </w:r>
      <w:r w:rsidRPr="00FF4170">
        <w:rPr>
          <w:rFonts w:ascii="Arial" w:hAnsi="Arial" w:cs="Arial"/>
          <w:sz w:val="24"/>
          <w:szCs w:val="24"/>
        </w:rPr>
        <w:t xml:space="preserve">2, Zamawiający będzie wymagał złożenia oświadczenia będącego załącznikiem do SWZ. </w:t>
      </w:r>
      <w:r w:rsidRPr="00FF4170">
        <w:rPr>
          <w:rFonts w:ascii="Arial" w:hAnsi="Arial" w:cs="Arial"/>
          <w:bCs/>
          <w:sz w:val="24"/>
          <w:szCs w:val="24"/>
        </w:rPr>
        <w:t>Oświadczenie musi potwierdzać niepodleganie wykluczeniu na dzień składania ofert</w:t>
      </w:r>
      <w:r w:rsidRPr="00FF4170">
        <w:rPr>
          <w:rFonts w:ascii="Arial" w:hAnsi="Arial" w:cs="Arial"/>
          <w:sz w:val="24"/>
          <w:szCs w:val="24"/>
        </w:rPr>
        <w:t xml:space="preserve"> Do złożenia przedmiotowego oświadczenia będzie zobowiązany Wykonawca / Wykonawcy wspólnie ubiegający się o udzielenie zamówienia (załącznik nr 5 do SWZ), którego/ych oferta zostanie najwyżej oceniona zgodnie </w:t>
      </w:r>
      <w:r w:rsidRPr="00FF4170">
        <w:rPr>
          <w:rFonts w:ascii="Arial" w:hAnsi="Arial" w:cs="Arial"/>
          <w:sz w:val="24"/>
          <w:szCs w:val="24"/>
        </w:rPr>
        <w:br/>
        <w:t xml:space="preserve">z przyjętymi kryteriami oceny ofert. Zgodnie z art. 119 ustawy Pzp, Zamawiający bada, czy wobec podmiotu udostępniającego zasoby nie zachodzą podstawy </w:t>
      </w:r>
      <w:r w:rsidRPr="00FF4170">
        <w:rPr>
          <w:rFonts w:ascii="Arial" w:hAnsi="Arial" w:cs="Arial"/>
          <w:sz w:val="24"/>
          <w:szCs w:val="24"/>
        </w:rPr>
        <w:lastRenderedPageBreak/>
        <w:t>wykluczenia, które zostały przewidziane względem wykonawcy. Zatem w świetle dyspozycji art. 119 ustawy Pzp, Zamawiający zobowiązany jest także do zbadania (poza przesłankami wynikającymi z ustawy Pzp), czy podmiot udostępniający zasoby nie podlega wykluczeniu na innej podstawie (załącznik nr 6 do SWZ). Stosownie do art. 63 ust. 1 ustawy Pzp, oświadczenia powinny być złożone, pod rygorem nieważności, w formie elektronicznej, tj. opatrzonej kwalifikowanym podpisem elektronicznym.</w:t>
      </w:r>
    </w:p>
    <w:p w14:paraId="3676CD9C" w14:textId="4C37806B" w:rsidR="00502D96" w:rsidRPr="00FF4170" w:rsidRDefault="00502D96" w:rsidP="002C4958">
      <w:pPr>
        <w:pStyle w:val="Akapitzlist"/>
        <w:widowControl w:val="0"/>
        <w:numPr>
          <w:ilvl w:val="0"/>
          <w:numId w:val="33"/>
        </w:numPr>
        <w:tabs>
          <w:tab w:val="left" w:pos="336"/>
        </w:tabs>
        <w:spacing w:after="0" w:line="360" w:lineRule="auto"/>
        <w:ind w:left="284" w:hanging="284"/>
        <w:rPr>
          <w:rStyle w:val="Teksttreci20"/>
          <w:rFonts w:ascii="Arial" w:hAnsi="Arial" w:cs="Arial"/>
          <w:color w:val="auto"/>
          <w:sz w:val="24"/>
          <w:szCs w:val="24"/>
        </w:rPr>
      </w:pPr>
      <w:r w:rsidRPr="00FF4170">
        <w:rPr>
          <w:rStyle w:val="Teksttreci20"/>
          <w:rFonts w:ascii="Arial" w:hAnsi="Arial" w:cs="Arial"/>
          <w:color w:val="auto"/>
          <w:sz w:val="24"/>
          <w:szCs w:val="24"/>
        </w:rPr>
        <w:t xml:space="preserve">Okres </w:t>
      </w:r>
      <w:r w:rsidR="00FA723F">
        <w:rPr>
          <w:rStyle w:val="Teksttreci20"/>
          <w:rFonts w:ascii="Arial" w:hAnsi="Arial" w:cs="Arial"/>
          <w:color w:val="auto"/>
          <w:sz w:val="24"/>
          <w:szCs w:val="24"/>
        </w:rPr>
        <w:t>10</w:t>
      </w:r>
      <w:r w:rsidRPr="00FF4170">
        <w:rPr>
          <w:rStyle w:val="Teksttreci20"/>
          <w:rFonts w:ascii="Arial" w:hAnsi="Arial" w:cs="Arial"/>
          <w:color w:val="auto"/>
          <w:sz w:val="24"/>
          <w:szCs w:val="24"/>
        </w:rPr>
        <w:t xml:space="preserve"> lat, o którym mowa w pkt 2 ppkt 2a, liczy się wstecz od dnia w którym upływa termin składania ofert.</w:t>
      </w:r>
    </w:p>
    <w:p w14:paraId="06BABBC2" w14:textId="74F2B4BC" w:rsidR="00502D96" w:rsidRPr="00FF4170" w:rsidRDefault="00502D96" w:rsidP="002C4958">
      <w:pPr>
        <w:pStyle w:val="Akapitzlist"/>
        <w:widowControl w:val="0"/>
        <w:numPr>
          <w:ilvl w:val="0"/>
          <w:numId w:val="33"/>
        </w:numPr>
        <w:tabs>
          <w:tab w:val="left" w:pos="336"/>
        </w:tabs>
        <w:spacing w:after="0" w:line="360" w:lineRule="auto"/>
        <w:ind w:left="284" w:hanging="284"/>
        <w:rPr>
          <w:rStyle w:val="Teksttreci20"/>
          <w:rFonts w:ascii="Arial" w:hAnsi="Arial" w:cs="Arial"/>
          <w:color w:val="auto"/>
          <w:sz w:val="24"/>
          <w:szCs w:val="24"/>
        </w:rPr>
      </w:pPr>
      <w:r w:rsidRPr="00FF4170">
        <w:rPr>
          <w:rStyle w:val="Teksttreci20"/>
          <w:rFonts w:ascii="Arial" w:hAnsi="Arial" w:cs="Arial"/>
          <w:color w:val="auto"/>
          <w:sz w:val="24"/>
          <w:szCs w:val="24"/>
        </w:rPr>
        <w:t>Jeżeli Wykonawca powołuje się na doświadczenie w realizacji usług, które wykonywał wspólnie z innymi Wykonawcami, wykazy, o których mowa powyżej dotyczą usług, w których wykonaniu Wykonawca ten bezpośrednio uczestniczył.</w:t>
      </w:r>
    </w:p>
    <w:p w14:paraId="44C1AC09" w14:textId="77777777" w:rsidR="00502D96" w:rsidRDefault="00502D96" w:rsidP="002C4958">
      <w:pPr>
        <w:pStyle w:val="Akapitzlist"/>
        <w:widowControl w:val="0"/>
        <w:numPr>
          <w:ilvl w:val="0"/>
          <w:numId w:val="33"/>
        </w:numPr>
        <w:tabs>
          <w:tab w:val="left" w:pos="336"/>
        </w:tabs>
        <w:spacing w:after="0" w:line="360" w:lineRule="auto"/>
        <w:ind w:left="284" w:hanging="284"/>
        <w:rPr>
          <w:rStyle w:val="Teksttreci20"/>
          <w:rFonts w:ascii="Arial" w:hAnsi="Arial" w:cs="Arial"/>
          <w:color w:val="auto"/>
          <w:sz w:val="24"/>
          <w:szCs w:val="24"/>
        </w:rPr>
      </w:pPr>
      <w:r w:rsidRPr="00FF4170">
        <w:rPr>
          <w:rStyle w:val="Teksttreci20"/>
          <w:rFonts w:ascii="Arial" w:hAnsi="Arial" w:cs="Arial"/>
          <w:color w:val="auto"/>
          <w:sz w:val="24"/>
          <w:szCs w:val="24"/>
        </w:rPr>
        <w:t>Wykonawca nie jest zobowiązany do złożenia podmiotowych środków dowodowych, które Zamawiający posiada jeżeli Wykonawca wskaże te środki oraz potwierdzi ich prawidłowość i aktualność.</w:t>
      </w:r>
    </w:p>
    <w:p w14:paraId="279067A9" w14:textId="7132897C" w:rsidR="00793941" w:rsidRPr="00897C44" w:rsidRDefault="00897C44" w:rsidP="002C4958">
      <w:pPr>
        <w:pStyle w:val="Akapitzlist"/>
        <w:widowControl w:val="0"/>
        <w:numPr>
          <w:ilvl w:val="0"/>
          <w:numId w:val="33"/>
        </w:numPr>
        <w:tabs>
          <w:tab w:val="left" w:pos="336"/>
        </w:tabs>
        <w:spacing w:after="0" w:line="360" w:lineRule="auto"/>
        <w:ind w:left="284" w:hanging="284"/>
        <w:rPr>
          <w:rStyle w:val="Teksttreci20"/>
          <w:rFonts w:ascii="Arial" w:hAnsi="Arial" w:cs="Arial"/>
          <w:color w:val="auto"/>
          <w:sz w:val="24"/>
          <w:szCs w:val="24"/>
        </w:rPr>
      </w:pPr>
      <w:r w:rsidRPr="00AB4623">
        <w:rPr>
          <w:rFonts w:ascii="Arial" w:hAnsi="Arial" w:cs="Arial"/>
          <w:sz w:val="24"/>
          <w:szCs w:val="24"/>
        </w:rPr>
        <w:t>Zamawiający żąda od Wykonawcy, który polega na zdolnościach technicznych lub zawodowych lub sytuacji finansowej lub ekonomicznej innych podmiotów na zasadach określonych w art. 118 ustawy, przedstawienia podmiotowych środków dowodowych, wymienionych w niniejszym rozdziale, dotyczących tych podmiotów</w:t>
      </w:r>
      <w:r w:rsidR="00502D96" w:rsidRPr="00897C44">
        <w:rPr>
          <w:rFonts w:ascii="Arial" w:hAnsi="Arial" w:cs="Arial"/>
          <w:sz w:val="24"/>
          <w:szCs w:val="24"/>
        </w:rPr>
        <w:t>.</w:t>
      </w:r>
    </w:p>
    <w:p w14:paraId="47DC3B16" w14:textId="77777777" w:rsidR="00FA7A54" w:rsidRPr="00AB4623" w:rsidRDefault="00FA7A54" w:rsidP="002C4958">
      <w:pPr>
        <w:pStyle w:val="Nagwek1"/>
        <w:numPr>
          <w:ilvl w:val="0"/>
          <w:numId w:val="22"/>
        </w:numPr>
        <w:spacing w:before="240" w:line="360" w:lineRule="auto"/>
        <w:ind w:left="142" w:hanging="142"/>
        <w:rPr>
          <w:rFonts w:ascii="Arial" w:hAnsi="Arial" w:cs="Arial"/>
          <w:color w:val="auto"/>
          <w:sz w:val="24"/>
          <w:szCs w:val="24"/>
        </w:rPr>
      </w:pPr>
      <w:bookmarkStart w:id="8" w:name="bookmark2"/>
      <w:r>
        <w:rPr>
          <w:rFonts w:ascii="Arial" w:hAnsi="Arial" w:cs="Arial"/>
          <w:color w:val="auto"/>
          <w:sz w:val="24"/>
          <w:szCs w:val="24"/>
        </w:rPr>
        <w:t>Ś</w:t>
      </w:r>
      <w:r w:rsidRPr="00AB4623">
        <w:rPr>
          <w:rFonts w:ascii="Arial" w:hAnsi="Arial" w:cs="Arial"/>
          <w:color w:val="auto"/>
          <w:sz w:val="24"/>
          <w:szCs w:val="24"/>
        </w:rPr>
        <w:t>rodk</w:t>
      </w:r>
      <w:r>
        <w:rPr>
          <w:rFonts w:ascii="Arial" w:hAnsi="Arial" w:cs="Arial"/>
          <w:color w:val="auto"/>
          <w:sz w:val="24"/>
          <w:szCs w:val="24"/>
        </w:rPr>
        <w:t>i</w:t>
      </w:r>
      <w:r w:rsidRPr="00AB4623">
        <w:rPr>
          <w:rFonts w:ascii="Arial" w:hAnsi="Arial" w:cs="Arial"/>
          <w:color w:val="auto"/>
          <w:sz w:val="24"/>
          <w:szCs w:val="24"/>
        </w:rPr>
        <w:t xml:space="preserve"> komunikacji elektronicznej, przy użyciu których Zamawiający będzie komunikował się z Wykonawcami, oraz informacje o wymaganiach technicznych i organizacyjnych sporządzania, wysyłania i odbierania korespondencji elektronicznej</w:t>
      </w:r>
    </w:p>
    <w:p w14:paraId="66D39847" w14:textId="77777777" w:rsidR="00FA7A54" w:rsidRPr="00935488"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W postępowaniu o udzielenie zamówienia publicznego komunikacja między Zamawiającym a wykonawcami odbywa się przy użyciu Platformy e-Zamówienia, która jest dostępna pod adresem </w:t>
      </w:r>
      <w:hyperlink r:id="rId11" w:history="1">
        <w:r w:rsidRPr="00935488">
          <w:rPr>
            <w:rStyle w:val="Hipercze"/>
            <w:sz w:val="24"/>
            <w:szCs w:val="24"/>
            <w:u w:val="none"/>
          </w:rPr>
          <w:t>https://ezamowienia.gov.pl</w:t>
        </w:r>
      </w:hyperlink>
      <w:r w:rsidRPr="00935488">
        <w:rPr>
          <w:sz w:val="24"/>
          <w:szCs w:val="24"/>
        </w:rPr>
        <w:t xml:space="preserve">. </w:t>
      </w:r>
    </w:p>
    <w:p w14:paraId="5E85BB1A" w14:textId="77777777" w:rsidR="00FA7A54" w:rsidRPr="00935488"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4B67B015" w14:textId="77777777" w:rsidR="00FA7A54" w:rsidRPr="00DC5CE9"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8"/>
          <w:szCs w:val="24"/>
        </w:rPr>
      </w:pPr>
      <w:r w:rsidRPr="00136D56">
        <w:rPr>
          <w:sz w:val="24"/>
          <w:szCs w:val="24"/>
        </w:rPr>
        <w:t xml:space="preserve">Adres strony internetowej prowadzonego postępowania (link prowadzący bezpośrednio do widoku postępowania na Platformie e-Zamówienia): </w:t>
      </w:r>
    </w:p>
    <w:p w14:paraId="63DAF516" w14:textId="1EDF3C37" w:rsidR="00FA7A54" w:rsidRPr="001A559A" w:rsidRDefault="00527203" w:rsidP="00FA7A54">
      <w:pPr>
        <w:pStyle w:val="Akapitzlist"/>
        <w:tabs>
          <w:tab w:val="left" w:leader="dot" w:pos="6258"/>
        </w:tabs>
        <w:spacing w:after="240" w:line="360" w:lineRule="auto"/>
        <w:ind w:left="360"/>
        <w:rPr>
          <w:rFonts w:ascii="Arial" w:eastAsia="Calibri" w:hAnsi="Arial" w:cs="Arial"/>
          <w:sz w:val="24"/>
          <w:szCs w:val="24"/>
          <w:lang w:eastAsia="pl-PL" w:bidi="pl-PL"/>
        </w:rPr>
      </w:pPr>
      <w:hyperlink r:id="rId12" w:history="1">
        <w:r w:rsidRPr="001A559A">
          <w:rPr>
            <w:rStyle w:val="Hipercze"/>
            <w:rFonts w:ascii="Roboto" w:hAnsi="Roboto"/>
            <w:u w:val="none"/>
            <w:shd w:val="clear" w:color="auto" w:fill="FFFFFF"/>
          </w:rPr>
          <w:t xml:space="preserve"> </w:t>
        </w:r>
        <w:r w:rsidRPr="001A559A">
          <w:rPr>
            <w:rStyle w:val="Hipercze"/>
            <w:rFonts w:ascii="Arial" w:hAnsi="Arial" w:cs="Arial"/>
            <w:sz w:val="24"/>
            <w:szCs w:val="24"/>
            <w:u w:val="none"/>
            <w:shd w:val="clear" w:color="auto" w:fill="FFFFFF"/>
          </w:rPr>
          <w:t>https://ezamowienia.gov.pl/mp-client/search/list/ocds-148610-ac926f1f-61bf-45ae-b921-771d6d8cec00</w:t>
        </w:r>
        <w:r w:rsidR="006655FF" w:rsidRPr="001A559A">
          <w:rPr>
            <w:rStyle w:val="Hipercze"/>
            <w:rFonts w:ascii="Arial" w:hAnsi="Arial" w:cs="Arial"/>
            <w:sz w:val="24"/>
            <w:szCs w:val="24"/>
            <w:u w:val="none"/>
            <w:shd w:val="clear" w:color="auto" w:fill="FFFFFF"/>
          </w:rPr>
          <w:t xml:space="preserve"> </w:t>
        </w:r>
        <w:r w:rsidR="006655FF" w:rsidRPr="001A559A">
          <w:rPr>
            <w:rStyle w:val="Hipercze"/>
            <w:rFonts w:ascii="Arial" w:eastAsia="Calibri" w:hAnsi="Arial" w:cs="Arial"/>
            <w:sz w:val="24"/>
            <w:szCs w:val="24"/>
            <w:u w:val="none"/>
            <w:lang w:eastAsia="pl-PL" w:bidi="pl-PL"/>
          </w:rPr>
          <w:t xml:space="preserve"> </w:t>
        </w:r>
      </w:hyperlink>
    </w:p>
    <w:p w14:paraId="61F93690" w14:textId="4ACEF45D" w:rsidR="00FA7A54" w:rsidRPr="00073FED" w:rsidRDefault="00FA7A54" w:rsidP="00C271CE">
      <w:pPr>
        <w:pStyle w:val="Akapitzlist"/>
        <w:widowControl w:val="0"/>
        <w:tabs>
          <w:tab w:val="left" w:pos="3094"/>
          <w:tab w:val="left" w:pos="3624"/>
          <w:tab w:val="left" w:pos="4525"/>
          <w:tab w:val="left" w:pos="6926"/>
          <w:tab w:val="left" w:pos="7877"/>
        </w:tabs>
        <w:spacing w:after="0" w:line="360" w:lineRule="auto"/>
        <w:ind w:left="360"/>
        <w:rPr>
          <w:rFonts w:ascii="Arial" w:hAnsi="Arial" w:cs="Arial"/>
          <w:sz w:val="28"/>
          <w:szCs w:val="24"/>
        </w:rPr>
      </w:pPr>
      <w:r w:rsidRPr="00073FED">
        <w:rPr>
          <w:sz w:val="24"/>
          <w:szCs w:val="24"/>
        </w:rPr>
        <w:t xml:space="preserve">Postępowanie można wyszukać również ze strony głównej Platformy </w:t>
      </w:r>
      <w:r w:rsidR="004840C6">
        <w:rPr>
          <w:sz w:val="24"/>
          <w:szCs w:val="24"/>
        </w:rPr>
        <w:br/>
      </w:r>
      <w:r w:rsidRPr="00073FED">
        <w:rPr>
          <w:sz w:val="24"/>
          <w:szCs w:val="24"/>
        </w:rPr>
        <w:t xml:space="preserve">e-Zamówienia (przycisk „Przeglądaj postępowania/konkursy”). </w:t>
      </w:r>
    </w:p>
    <w:p w14:paraId="30AF2FE5" w14:textId="77777777" w:rsidR="00FA7A54" w:rsidRPr="00DC5CE9"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136D56">
        <w:rPr>
          <w:sz w:val="24"/>
          <w:szCs w:val="24"/>
        </w:rPr>
        <w:t xml:space="preserve">Identyfikator (ID) postępowania na Platformie e-Zamówienia: </w:t>
      </w:r>
    </w:p>
    <w:p w14:paraId="4BCD2827" w14:textId="4B93FCB7" w:rsidR="00FA7A54" w:rsidRPr="00E2338F" w:rsidRDefault="00527203" w:rsidP="00FA7A54">
      <w:pPr>
        <w:pStyle w:val="Akapitzlist"/>
        <w:widowControl w:val="0"/>
        <w:tabs>
          <w:tab w:val="left" w:pos="3094"/>
          <w:tab w:val="left" w:pos="3624"/>
          <w:tab w:val="left" w:pos="4525"/>
          <w:tab w:val="left" w:pos="6926"/>
          <w:tab w:val="left" w:pos="7877"/>
        </w:tabs>
        <w:spacing w:after="0" w:line="360" w:lineRule="auto"/>
        <w:ind w:left="360"/>
        <w:rPr>
          <w:rFonts w:ascii="Arial" w:hAnsi="Arial" w:cs="Arial"/>
          <w:sz w:val="24"/>
          <w:szCs w:val="24"/>
          <w:lang w:val="en-GB"/>
        </w:rPr>
      </w:pPr>
      <w:r w:rsidRPr="00527203">
        <w:rPr>
          <w:rFonts w:ascii="Arial" w:hAnsi="Arial" w:cs="Arial"/>
          <w:sz w:val="24"/>
          <w:szCs w:val="24"/>
          <w:shd w:val="clear" w:color="auto" w:fill="FFFFFF"/>
        </w:rPr>
        <w:t>ocds-148610-ac926f1f-61bf-45ae-b921-771d6d8cec00</w:t>
      </w:r>
    </w:p>
    <w:p w14:paraId="188A3058" w14:textId="77777777" w:rsidR="00FA7A54" w:rsidRPr="005256B4"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86D6116" w14:textId="77777777" w:rsidR="00FA7A54" w:rsidRPr="005256B4"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6732368C" w14:textId="77777777" w:rsidR="00FA7A54" w:rsidRPr="005256B4"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0C63837C" w14:textId="77777777" w:rsidR="00FA7A54" w:rsidRPr="005256B4"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60B7F1BB" w14:textId="77777777" w:rsidR="00FA7A54" w:rsidRPr="005256B4" w:rsidRDefault="00FA7A54" w:rsidP="00FA7A5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0BC169EE" w14:textId="77777777" w:rsidR="00FA7A54" w:rsidRDefault="00FA7A54" w:rsidP="002C4958">
      <w:pPr>
        <w:pStyle w:val="Akapitzlist"/>
        <w:widowControl w:val="0"/>
        <w:numPr>
          <w:ilvl w:val="1"/>
          <w:numId w:val="42"/>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16097E85" w14:textId="77777777" w:rsidR="00FA7A54" w:rsidRPr="005256B4" w:rsidRDefault="00FA7A54" w:rsidP="002C4958">
      <w:pPr>
        <w:pStyle w:val="Akapitzlist"/>
        <w:widowControl w:val="0"/>
        <w:numPr>
          <w:ilvl w:val="1"/>
          <w:numId w:val="42"/>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05476A7E" w14:textId="77777777" w:rsidR="00FA7A54" w:rsidRPr="005256B4" w:rsidRDefault="00FA7A54" w:rsidP="00FA7A5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w:t>
      </w:r>
      <w:r w:rsidRPr="005256B4">
        <w:rPr>
          <w:sz w:val="24"/>
          <w:szCs w:val="24"/>
        </w:rPr>
        <w:lastRenderedPageBreak/>
        <w:t>celu utrzymania w poufności tych informacji, przekazuje je w wydzielonym i odpowiednio oznaczonym pliku, wraz z jednoczesnym zaznaczeniem w nazwie pliku „Dokument stanowiący tajemnicę przedsiębiorstwa”.</w:t>
      </w:r>
    </w:p>
    <w:p w14:paraId="1FCD23C4" w14:textId="10511CC5" w:rsidR="00FA7A54" w:rsidRPr="005256B4" w:rsidRDefault="00FA7A54" w:rsidP="00FA7A5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FA723F">
        <w:rPr>
          <w:sz w:val="24"/>
          <w:szCs w:val="24"/>
        </w:rPr>
        <w:br/>
      </w:r>
      <w:r w:rsidRPr="005256B4">
        <w:rPr>
          <w:sz w:val="24"/>
          <w:szCs w:val="24"/>
        </w:rPr>
        <w:t>W przypadku załączników, które są zgodnie z ustawą Pzp lub rozporządzeniem Prezesa Rady Ministrów w sprawie wymagań dla dokumentów elektronicznych opatrzone kwalifikowanym podpisem elektronicznym</w:t>
      </w:r>
      <w:r>
        <w:rPr>
          <w:sz w:val="24"/>
          <w:szCs w:val="24"/>
        </w:rPr>
        <w:t xml:space="preserve"> </w:t>
      </w:r>
      <w:r w:rsidRPr="005256B4">
        <w:rPr>
          <w:sz w:val="24"/>
          <w:szCs w:val="24"/>
        </w:rPr>
        <w:t xml:space="preserve">mogą być opatrzone, zgodnie z wyborem wykonawcy/wykonawcy wspólnie ubiegającego się </w:t>
      </w:r>
      <w:r w:rsidR="00FA723F">
        <w:rPr>
          <w:sz w:val="24"/>
          <w:szCs w:val="24"/>
        </w:rPr>
        <w:br/>
      </w:r>
      <w:r w:rsidRPr="005256B4">
        <w:rPr>
          <w:sz w:val="24"/>
          <w:szCs w:val="24"/>
        </w:rPr>
        <w:t>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BE1CE54" w14:textId="77777777" w:rsidR="00FA7A54" w:rsidRPr="00EB24B7" w:rsidRDefault="00FA7A54" w:rsidP="00FA7A5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0B521DD" w14:textId="77777777" w:rsidR="00FA7A54" w:rsidRPr="00EB24B7" w:rsidRDefault="00FA7A54" w:rsidP="00FA7A5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7FE101B5" w14:textId="77777777" w:rsidR="00FA7A54" w:rsidRPr="00EB24B7" w:rsidRDefault="00FA7A54" w:rsidP="00FA7A5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760B8891" w14:textId="77777777" w:rsidR="00FA7A54" w:rsidRPr="00EB24B7" w:rsidRDefault="00FA7A54" w:rsidP="00FA7A5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338320C8" w14:textId="0DAB73B1" w:rsidR="00FA7A54" w:rsidRPr="00EB24B7" w:rsidRDefault="00FA7A54" w:rsidP="00FA7A5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 przypadku problemów technicznych i awarii związanych z funkcjonowaniem </w:t>
      </w:r>
      <w:r w:rsidRPr="00EB24B7">
        <w:rPr>
          <w:sz w:val="24"/>
          <w:szCs w:val="24"/>
        </w:rPr>
        <w:lastRenderedPageBreak/>
        <w:t xml:space="preserve">Platformy e-Zamówienia użytkownicy mogą skorzystać ze wsparcia technicznego dostępnego pod numerem telefonu </w:t>
      </w:r>
      <w:r w:rsidR="00F02DED" w:rsidRPr="00F02DED">
        <w:rPr>
          <w:sz w:val="24"/>
          <w:szCs w:val="24"/>
        </w:rPr>
        <w:t>22 458 77 99</w:t>
      </w:r>
      <w:r w:rsidRPr="00EB24B7">
        <w:rPr>
          <w:sz w:val="24"/>
          <w:szCs w:val="24"/>
        </w:rPr>
        <w:t xml:space="preserve"> lub drogą elektroniczną poprzez formularz udostępniony na stronie internetowej </w:t>
      </w:r>
      <w:hyperlink r:id="rId13" w:history="1">
        <w:r w:rsidRPr="00EB24B7">
          <w:rPr>
            <w:rStyle w:val="Hipercze"/>
            <w:sz w:val="24"/>
            <w:szCs w:val="24"/>
            <w:u w:val="none"/>
          </w:rPr>
          <w:t>https://ezamowienia.gov.pl</w:t>
        </w:r>
      </w:hyperlink>
      <w:r w:rsidRPr="00EB24B7">
        <w:rPr>
          <w:sz w:val="24"/>
          <w:szCs w:val="24"/>
        </w:rPr>
        <w:t xml:space="preserve"> </w:t>
      </w:r>
      <w:r w:rsidR="00C03E69">
        <w:rPr>
          <w:sz w:val="24"/>
          <w:szCs w:val="24"/>
        </w:rPr>
        <w:br/>
      </w:r>
      <w:r w:rsidRPr="00EB24B7">
        <w:rPr>
          <w:sz w:val="24"/>
          <w:szCs w:val="24"/>
        </w:rPr>
        <w:t>w zakładce „Zgłoś problem”.</w:t>
      </w:r>
    </w:p>
    <w:p w14:paraId="488D671B" w14:textId="05821503" w:rsidR="00FA7A54" w:rsidRPr="00EB24B7" w:rsidRDefault="00FA7A54" w:rsidP="00FA7A5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4" w:history="1">
        <w:r w:rsidRPr="00EB24B7">
          <w:rPr>
            <w:rStyle w:val="Hipercze"/>
            <w:rFonts w:ascii="Arial" w:hAnsi="Arial" w:cs="Arial"/>
            <w:sz w:val="24"/>
            <w:szCs w:val="24"/>
            <w:u w:val="none"/>
          </w:rPr>
          <w:t>zam_pub@um.rybnik.pl</w:t>
        </w:r>
      </w:hyperlink>
      <w:r>
        <w:rPr>
          <w:sz w:val="24"/>
          <w:szCs w:val="24"/>
        </w:rPr>
        <w:t xml:space="preserve"> </w:t>
      </w:r>
      <w:r w:rsidRPr="00EB24B7">
        <w:rPr>
          <w:sz w:val="24"/>
          <w:szCs w:val="24"/>
        </w:rPr>
        <w:t xml:space="preserve">(nie dotyczy składania ofert/wniosków </w:t>
      </w:r>
      <w:r w:rsidR="00C03E69">
        <w:rPr>
          <w:sz w:val="24"/>
          <w:szCs w:val="24"/>
        </w:rPr>
        <w:br/>
      </w:r>
      <w:r w:rsidRPr="00EB24B7">
        <w:rPr>
          <w:sz w:val="24"/>
          <w:szCs w:val="24"/>
        </w:rPr>
        <w:t>o dopuszczenie do udziału w postępowaniu).</w:t>
      </w:r>
    </w:p>
    <w:p w14:paraId="73B95777" w14:textId="77777777" w:rsidR="00FA7A54" w:rsidRPr="00DC404C" w:rsidRDefault="00FA7A54" w:rsidP="002C4958">
      <w:pPr>
        <w:pStyle w:val="Nagwek1"/>
        <w:numPr>
          <w:ilvl w:val="0"/>
          <w:numId w:val="22"/>
        </w:numPr>
        <w:spacing w:before="240" w:line="360" w:lineRule="auto"/>
        <w:ind w:left="142" w:hanging="142"/>
        <w:rPr>
          <w:rFonts w:ascii="Arial" w:hAnsi="Arial" w:cs="Arial"/>
          <w:color w:val="auto"/>
          <w:sz w:val="24"/>
          <w:szCs w:val="24"/>
        </w:rPr>
      </w:pPr>
      <w:r w:rsidRPr="00DC404C">
        <w:rPr>
          <w:rFonts w:ascii="Arial" w:hAnsi="Arial" w:cs="Arial"/>
          <w:color w:val="auto"/>
          <w:sz w:val="24"/>
          <w:szCs w:val="24"/>
        </w:rPr>
        <w:t>Opis sposobu składania oferty</w:t>
      </w:r>
    </w:p>
    <w:p w14:paraId="285D5636" w14:textId="63C464F6"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241D30">
        <w:rPr>
          <w:sz w:val="24"/>
          <w:szCs w:val="24"/>
        </w:rPr>
        <w:t xml:space="preserve">Wykonawca przygotowuje ofertę przy pomocy "Formularza oferty", stanowiącego Załącznik nr 1 do SWZ, udostępnionego przez Zamawiającego na Platformie </w:t>
      </w:r>
      <w:r w:rsidR="000452EB">
        <w:rPr>
          <w:sz w:val="24"/>
          <w:szCs w:val="24"/>
        </w:rPr>
        <w:br/>
      </w:r>
      <w:r w:rsidRPr="00241D30">
        <w:rPr>
          <w:sz w:val="24"/>
          <w:szCs w:val="24"/>
        </w:rPr>
        <w:t xml:space="preserve">e-Zamówienia. </w:t>
      </w:r>
    </w:p>
    <w:p w14:paraId="1FC11156" w14:textId="77777777" w:rsidR="00FA7A54" w:rsidRPr="00417660"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"puść") służące do dodawania plików.</w:t>
      </w:r>
    </w:p>
    <w:p w14:paraId="4CC2E12A" w14:textId="4E41C381"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241D30">
        <w:rPr>
          <w:rFonts w:ascii="Arial" w:hAnsi="Arial" w:cs="Arial"/>
          <w:sz w:val="24"/>
          <w:szCs w:val="24"/>
        </w:rPr>
        <w:t xml:space="preserve">Wykonawca dodaje wybrany z dysku i uprzednio podpisany "Formularz oferty" </w:t>
      </w:r>
      <w:r w:rsidR="00616A40">
        <w:rPr>
          <w:rFonts w:ascii="Arial" w:hAnsi="Arial" w:cs="Arial"/>
          <w:sz w:val="24"/>
          <w:szCs w:val="24"/>
        </w:rPr>
        <w:br/>
      </w:r>
      <w:r w:rsidRPr="00241D30">
        <w:rPr>
          <w:rFonts w:ascii="Arial" w:hAnsi="Arial" w:cs="Arial"/>
          <w:sz w:val="24"/>
          <w:szCs w:val="24"/>
        </w:rPr>
        <w:t xml:space="preserve">w pierwszym polu (Wypełniony formularz oferty"). W kolejnym polu ("Załączniki </w:t>
      </w:r>
      <w:r w:rsidR="00616A40">
        <w:rPr>
          <w:rFonts w:ascii="Arial" w:hAnsi="Arial" w:cs="Arial"/>
          <w:sz w:val="24"/>
          <w:szCs w:val="24"/>
        </w:rPr>
        <w:br/>
      </w:r>
      <w:r w:rsidRPr="00241D30">
        <w:rPr>
          <w:rFonts w:ascii="Arial" w:hAnsi="Arial" w:cs="Arial"/>
          <w:sz w:val="24"/>
          <w:szCs w:val="24"/>
        </w:rPr>
        <w:t xml:space="preserve">i inne dokumenty przedstawione w ofercie przez Wykonawcę") Wykonawca dodaje pozostałe pliki stanowiące ofertę lub składane wraz z ofertą. </w:t>
      </w:r>
    </w:p>
    <w:p w14:paraId="6B44E8B0" w14:textId="4BF610B7"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t>
      </w:r>
      <w:r w:rsidR="00616A40">
        <w:rPr>
          <w:rFonts w:ascii="Arial" w:hAnsi="Arial" w:cs="Arial"/>
          <w:sz w:val="24"/>
          <w:szCs w:val="24"/>
        </w:rPr>
        <w:br/>
      </w:r>
      <w:r w:rsidRPr="00417660">
        <w:rPr>
          <w:rFonts w:ascii="Arial" w:hAnsi="Arial" w:cs="Arial"/>
          <w:sz w:val="24"/>
          <w:szCs w:val="24"/>
        </w:rPr>
        <w:t xml:space="preserve">w sposób umożliwiający jego udostępnienie. Zastrzeżenie przez Wykonawcę tajemnicy przedsiębiorstwa bez uzasadnienia, będzie traktowane przez </w:t>
      </w:r>
      <w:r w:rsidRPr="00417660">
        <w:rPr>
          <w:rFonts w:ascii="Arial" w:hAnsi="Arial" w:cs="Arial"/>
          <w:sz w:val="24"/>
          <w:szCs w:val="24"/>
        </w:rPr>
        <w:lastRenderedPageBreak/>
        <w:t xml:space="preserve">Zamawiającego jako bezskuteczne ze względu na zaniechanie przez Wykonawcę podjęcia niezbędnych działań w celu zachowania poufności objętych klauzulą informacji zgodnie z postanowieniami art. 18 ust. 3 ustawy Pzp. </w:t>
      </w:r>
    </w:p>
    <w:p w14:paraId="4D9F9F5F" w14:textId="77777777" w:rsidR="00FA7A54" w:rsidRPr="00417660"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Formularz oferty podpisuje się kwalifikowanym podpisem elektronicznym. Po podpisaniu nie należy zmieniać nazwy pliku formularza.</w:t>
      </w:r>
    </w:p>
    <w:p w14:paraId="7FB1EE07" w14:textId="77777777"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 xml:space="preserve">Pozostałe dokumenty wchodzące w skład oferty lub składane wraz z ofertą, które są zgodne z ustawą Pzp lub rozporządzeniem Prezesa Rady Ministrów z dnia </w:t>
      </w:r>
      <w:r>
        <w:rPr>
          <w:rFonts w:ascii="Arial" w:hAnsi="Arial" w:cs="Arial"/>
          <w:sz w:val="24"/>
          <w:szCs w:val="24"/>
        </w:rPr>
        <w:t>3</w:t>
      </w:r>
      <w:r w:rsidRPr="00417660">
        <w:rPr>
          <w:rFonts w:ascii="Arial" w:hAnsi="Arial" w:cs="Arial"/>
          <w:sz w:val="24"/>
          <w:szCs w:val="24"/>
        </w:rPr>
        <w:t>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mogą być zgodne z wyborem wykonawcy/wykonawców wspólnie ubiegającego się o udzielenie zamówienia/podmiotu udostępniającego zasoby opatrzone podpisem typu zewnętrznego lub wewnętrznego.</w:t>
      </w:r>
    </w:p>
    <w:p w14:paraId="68057FAC" w14:textId="77777777" w:rsidR="00FA7A54" w:rsidRPr="00417660"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skompensowane dokumenty kwalifikowanym podpisem elektronicznym jest równoznaczne z opatrzeniem wszystkich dokumentów zawartych w tym pliku kwalifikowanym podpisem elektronicznym.</w:t>
      </w:r>
      <w:r>
        <w:rPr>
          <w:rFonts w:ascii="Arial" w:hAnsi="Arial" w:cs="Arial"/>
          <w:sz w:val="24"/>
          <w:szCs w:val="24"/>
        </w:rPr>
        <w:t xml:space="preserve"> </w:t>
      </w:r>
      <w:r w:rsidRPr="0045155D">
        <w:rPr>
          <w:rFonts w:ascii="Arial" w:hAnsi="Arial" w:cs="Arial"/>
          <w:b/>
          <w:sz w:val="24"/>
          <w:szCs w:val="24"/>
        </w:rPr>
        <w:t>Zaleca się korzystanie z opcji znacznika czasu.</w:t>
      </w:r>
    </w:p>
    <w:p w14:paraId="35FFD083" w14:textId="2B925BA7"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System sprawdza, czy złożone pliki są podpisane i automatycznie je szyfruje, jednocześnie informując o tym Wykonawcę. Potwierdzenie czasu przekazania</w:t>
      </w:r>
      <w:r w:rsidR="0093655B">
        <w:rPr>
          <w:rFonts w:ascii="Arial" w:hAnsi="Arial" w:cs="Arial"/>
          <w:sz w:val="24"/>
          <w:szCs w:val="24"/>
        </w:rPr>
        <w:br/>
      </w:r>
      <w:r w:rsidRPr="00417660">
        <w:rPr>
          <w:rFonts w:ascii="Arial" w:hAnsi="Arial" w:cs="Arial"/>
          <w:sz w:val="24"/>
          <w:szCs w:val="24"/>
        </w:rPr>
        <w:t>i odbioru oferty znajduje się w Elektronicznym Potwierdzeniu Przesłania (EPP)</w:t>
      </w:r>
      <w:r w:rsidR="0093655B">
        <w:rPr>
          <w:rFonts w:ascii="Arial" w:hAnsi="Arial" w:cs="Arial"/>
          <w:sz w:val="24"/>
          <w:szCs w:val="24"/>
        </w:rPr>
        <w:br/>
      </w:r>
      <w:r w:rsidRPr="00417660">
        <w:rPr>
          <w:rFonts w:ascii="Arial" w:hAnsi="Arial" w:cs="Arial"/>
          <w:sz w:val="24"/>
          <w:szCs w:val="24"/>
        </w:rPr>
        <w:t xml:space="preserve"> i Elektronicznym Potwierdzeniu Odebrania (EPO). EPP i EPO dostępne są dla zalogowanego Wykonawcy w zakładce "Oferty/Wnioski".</w:t>
      </w:r>
    </w:p>
    <w:p w14:paraId="31EF0210" w14:textId="77777777"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Oferta może być złożona tylko do upływu terminu składania ofert.</w:t>
      </w:r>
    </w:p>
    <w:p w14:paraId="392EFCCD" w14:textId="77777777"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 xml:space="preserve">Wykonawca może przed upływem terminu składania ofert wycofać ofertę. Wykonawca wycofuje ofertę w zakładce "Oferty/wnioski" używając przycisku "Wycofaj ofertę" </w:t>
      </w:r>
    </w:p>
    <w:p w14:paraId="5AA507E8" w14:textId="77777777" w:rsidR="00FA7A54"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Sposób złożenia oferty oraz załączników został opisany w interaktywnej instrukcji "Oferty, wnioski i prace konkursowe", zamieszczonej na platformie e-zamówienia.</w:t>
      </w:r>
    </w:p>
    <w:p w14:paraId="082D3B68" w14:textId="77777777" w:rsidR="00FA7A54" w:rsidRPr="00417660" w:rsidRDefault="00FA7A54" w:rsidP="002C4958">
      <w:pPr>
        <w:widowControl w:val="0"/>
        <w:numPr>
          <w:ilvl w:val="0"/>
          <w:numId w:val="44"/>
        </w:numPr>
        <w:tabs>
          <w:tab w:val="left" w:pos="3094"/>
          <w:tab w:val="left" w:pos="3624"/>
          <w:tab w:val="left" w:pos="4525"/>
          <w:tab w:val="left" w:pos="6926"/>
          <w:tab w:val="left" w:pos="7877"/>
        </w:tabs>
        <w:spacing w:after="0" w:line="360" w:lineRule="auto"/>
        <w:rPr>
          <w:sz w:val="24"/>
          <w:szCs w:val="24"/>
        </w:rPr>
      </w:pPr>
      <w:r w:rsidRPr="00417660">
        <w:rPr>
          <w:rFonts w:ascii="Arial" w:hAnsi="Arial" w:cs="Arial"/>
          <w:sz w:val="24"/>
          <w:szCs w:val="24"/>
        </w:rPr>
        <w:t xml:space="preserve">Maksymalny rozmiar plików stanowiących ofertę lub składanych wraz z ofertą to </w:t>
      </w:r>
      <w:r w:rsidRPr="00417660">
        <w:rPr>
          <w:rFonts w:ascii="Arial" w:hAnsi="Arial" w:cs="Arial"/>
          <w:sz w:val="24"/>
          <w:szCs w:val="24"/>
        </w:rPr>
        <w:lastRenderedPageBreak/>
        <w:t>250MB.</w:t>
      </w:r>
    </w:p>
    <w:p w14:paraId="4A4CBC61" w14:textId="77777777" w:rsidR="00FA7A54" w:rsidRPr="00AB4623" w:rsidRDefault="00FA7A54" w:rsidP="002C4958">
      <w:pPr>
        <w:pStyle w:val="Nagwek1"/>
        <w:numPr>
          <w:ilvl w:val="0"/>
          <w:numId w:val="22"/>
        </w:numPr>
        <w:spacing w:before="240" w:line="360" w:lineRule="auto"/>
        <w:ind w:left="720"/>
        <w:rPr>
          <w:rFonts w:ascii="Arial" w:hAnsi="Arial" w:cs="Arial"/>
          <w:color w:val="auto"/>
          <w:sz w:val="24"/>
          <w:szCs w:val="24"/>
        </w:rPr>
      </w:pPr>
      <w:bookmarkStart w:id="9" w:name="bookmark1"/>
      <w:r w:rsidRPr="00AB4623">
        <w:rPr>
          <w:rFonts w:ascii="Arial" w:hAnsi="Arial" w:cs="Arial"/>
          <w:color w:val="auto"/>
          <w:sz w:val="24"/>
          <w:szCs w:val="24"/>
        </w:rPr>
        <w:t>Wskazanie osób uprawnionych do komunikowania się z Wykonawcami</w:t>
      </w:r>
      <w:bookmarkEnd w:id="9"/>
    </w:p>
    <w:p w14:paraId="7CE3A688" w14:textId="77777777" w:rsidR="00FA7A54" w:rsidRPr="00AB4623" w:rsidRDefault="00FA7A54" w:rsidP="00FA7A54">
      <w:pPr>
        <w:spacing w:after="0" w:line="360" w:lineRule="auto"/>
        <w:ind w:left="284"/>
        <w:rPr>
          <w:rFonts w:ascii="Arial" w:hAnsi="Arial" w:cs="Arial"/>
          <w:sz w:val="24"/>
          <w:szCs w:val="24"/>
        </w:rPr>
      </w:pPr>
      <w:r w:rsidRPr="00AB4623">
        <w:rPr>
          <w:rStyle w:val="Teksttreci20"/>
          <w:rFonts w:ascii="Arial" w:hAnsi="Arial" w:cs="Arial"/>
          <w:color w:val="auto"/>
          <w:sz w:val="24"/>
          <w:szCs w:val="24"/>
        </w:rPr>
        <w:t>Zamawiający wyznacza następujące osoby do kontaktu z Wykonawcami:</w:t>
      </w:r>
    </w:p>
    <w:p w14:paraId="266C768A" w14:textId="77777777" w:rsidR="000452EB" w:rsidRPr="00FF4170" w:rsidRDefault="000452EB" w:rsidP="002C4958">
      <w:pPr>
        <w:pStyle w:val="Akapitzlist"/>
        <w:numPr>
          <w:ilvl w:val="0"/>
          <w:numId w:val="23"/>
        </w:numPr>
        <w:tabs>
          <w:tab w:val="left" w:pos="2835"/>
          <w:tab w:val="left" w:pos="4820"/>
        </w:tabs>
        <w:spacing w:after="0" w:line="360" w:lineRule="auto"/>
        <w:jc w:val="both"/>
        <w:rPr>
          <w:rFonts w:ascii="Arial" w:hAnsi="Arial" w:cs="Arial"/>
          <w:sz w:val="24"/>
          <w:szCs w:val="24"/>
        </w:rPr>
      </w:pPr>
      <w:r w:rsidRPr="00FF4170">
        <w:rPr>
          <w:rFonts w:ascii="Arial" w:hAnsi="Arial" w:cs="Arial"/>
          <w:sz w:val="24"/>
          <w:szCs w:val="24"/>
        </w:rPr>
        <w:t xml:space="preserve">w zakresie merytorycznym: </w:t>
      </w:r>
      <w:r w:rsidRPr="00FF4170">
        <w:rPr>
          <w:rFonts w:ascii="Arial" w:hAnsi="Arial" w:cs="Arial"/>
          <w:sz w:val="24"/>
          <w:szCs w:val="24"/>
        </w:rPr>
        <w:tab/>
      </w:r>
    </w:p>
    <w:p w14:paraId="2A0C51D1" w14:textId="0A468615" w:rsidR="000452EB" w:rsidRPr="00D902C1" w:rsidRDefault="000452EB" w:rsidP="00502D96">
      <w:pPr>
        <w:tabs>
          <w:tab w:val="left" w:pos="1134"/>
          <w:tab w:val="left" w:pos="4395"/>
        </w:tabs>
        <w:spacing w:after="0" w:line="360" w:lineRule="auto"/>
        <w:jc w:val="both"/>
        <w:rPr>
          <w:rFonts w:ascii="Arial" w:hAnsi="Arial" w:cs="Arial"/>
          <w:sz w:val="24"/>
          <w:szCs w:val="24"/>
        </w:rPr>
      </w:pPr>
      <w:r w:rsidRPr="00FF4170">
        <w:rPr>
          <w:rFonts w:ascii="Arial" w:hAnsi="Arial" w:cs="Arial"/>
          <w:sz w:val="24"/>
          <w:szCs w:val="24"/>
        </w:rPr>
        <w:tab/>
      </w:r>
      <w:r w:rsidR="00C03E69">
        <w:rPr>
          <w:rFonts w:cs="Arial"/>
          <w:sz w:val="24"/>
          <w:szCs w:val="24"/>
        </w:rPr>
        <w:t>Barbara Rotkegel</w:t>
      </w:r>
      <w:r w:rsidRPr="00D902C1">
        <w:rPr>
          <w:rFonts w:cs="Arial"/>
          <w:sz w:val="24"/>
          <w:szCs w:val="24"/>
        </w:rPr>
        <w:tab/>
      </w:r>
      <w:r w:rsidRPr="00D902C1">
        <w:rPr>
          <w:rFonts w:cs="Arial"/>
          <w:sz w:val="24"/>
          <w:szCs w:val="24"/>
        </w:rPr>
        <w:tab/>
      </w:r>
      <w:r w:rsidR="000F071F">
        <w:rPr>
          <w:rFonts w:cs="Arial"/>
          <w:sz w:val="24"/>
          <w:szCs w:val="24"/>
        </w:rPr>
        <w:t>Wydział</w:t>
      </w:r>
      <w:r>
        <w:rPr>
          <w:rFonts w:cs="Arial"/>
          <w:sz w:val="24"/>
          <w:szCs w:val="24"/>
        </w:rPr>
        <w:t xml:space="preserve"> Inwestycji</w:t>
      </w:r>
    </w:p>
    <w:p w14:paraId="35AB95EB" w14:textId="77777777" w:rsidR="000452EB" w:rsidRPr="00FF4170" w:rsidRDefault="000452EB" w:rsidP="002C4958">
      <w:pPr>
        <w:pStyle w:val="Akapitzlist"/>
        <w:numPr>
          <w:ilvl w:val="0"/>
          <w:numId w:val="23"/>
        </w:numPr>
        <w:tabs>
          <w:tab w:val="left" w:pos="2835"/>
          <w:tab w:val="left" w:pos="4820"/>
        </w:tabs>
        <w:spacing w:after="0" w:line="360" w:lineRule="auto"/>
        <w:jc w:val="both"/>
        <w:rPr>
          <w:rFonts w:ascii="Arial" w:hAnsi="Arial" w:cs="Arial"/>
          <w:sz w:val="24"/>
          <w:szCs w:val="24"/>
        </w:rPr>
      </w:pPr>
      <w:r w:rsidRPr="00FF4170">
        <w:rPr>
          <w:rFonts w:ascii="Arial" w:hAnsi="Arial" w:cs="Arial"/>
          <w:sz w:val="24"/>
          <w:szCs w:val="24"/>
        </w:rPr>
        <w:t>w sprawach dotyczących procedury zamówień publicznych:</w:t>
      </w:r>
    </w:p>
    <w:p w14:paraId="0A8761F7" w14:textId="12A32DCB" w:rsidR="00FA7A54" w:rsidRPr="00AB4623" w:rsidRDefault="000452EB" w:rsidP="000452EB">
      <w:pPr>
        <w:tabs>
          <w:tab w:val="left" w:pos="1134"/>
          <w:tab w:val="left" w:pos="2835"/>
        </w:tabs>
        <w:spacing w:after="0" w:line="360" w:lineRule="auto"/>
        <w:rPr>
          <w:rFonts w:ascii="Arial" w:hAnsi="Arial" w:cs="Arial"/>
          <w:sz w:val="24"/>
          <w:szCs w:val="24"/>
        </w:rPr>
      </w:pPr>
      <w:r w:rsidRPr="00FF4170">
        <w:rPr>
          <w:rFonts w:ascii="Arial" w:hAnsi="Arial" w:cs="Arial"/>
          <w:sz w:val="24"/>
          <w:szCs w:val="24"/>
        </w:rPr>
        <w:tab/>
        <w:t>Łukasz Kobeszko</w:t>
      </w:r>
      <w:r w:rsidRPr="00FF4170">
        <w:rPr>
          <w:rFonts w:ascii="Arial" w:hAnsi="Arial" w:cs="Arial"/>
          <w:sz w:val="24"/>
          <w:szCs w:val="24"/>
        </w:rPr>
        <w:tab/>
      </w:r>
      <w:r w:rsidRPr="00FF4170">
        <w:rPr>
          <w:rFonts w:ascii="Arial" w:hAnsi="Arial" w:cs="Arial"/>
          <w:sz w:val="24"/>
          <w:szCs w:val="24"/>
        </w:rPr>
        <w:tab/>
        <w:t>Wydział Zamówień Publicznych</w:t>
      </w:r>
    </w:p>
    <w:p w14:paraId="06C5EF44" w14:textId="77777777" w:rsidR="00FA7A54" w:rsidRPr="00AB4623" w:rsidRDefault="00FA7A54" w:rsidP="002C4958">
      <w:pPr>
        <w:pStyle w:val="Nagwek1"/>
        <w:numPr>
          <w:ilvl w:val="0"/>
          <w:numId w:val="22"/>
        </w:numPr>
        <w:spacing w:before="240" w:line="360" w:lineRule="auto"/>
        <w:ind w:left="720"/>
        <w:rPr>
          <w:rFonts w:ascii="Arial" w:hAnsi="Arial" w:cs="Arial"/>
          <w:color w:val="auto"/>
          <w:sz w:val="24"/>
          <w:szCs w:val="24"/>
        </w:rPr>
      </w:pPr>
      <w:r w:rsidRPr="006D53DD">
        <w:rPr>
          <w:rFonts w:ascii="Arial" w:hAnsi="Arial" w:cs="Arial"/>
          <w:color w:val="auto"/>
          <w:sz w:val="24"/>
          <w:szCs w:val="24"/>
        </w:rPr>
        <w:t>Wymagania dotyczące wadium.</w:t>
      </w:r>
    </w:p>
    <w:p w14:paraId="7278AF75" w14:textId="3F2AFF55" w:rsidR="00FA7A54" w:rsidRPr="00AB4623" w:rsidRDefault="00E2338F" w:rsidP="0098417E">
      <w:pPr>
        <w:pStyle w:val="Tekstpodstawowy3"/>
        <w:spacing w:after="0" w:line="360" w:lineRule="auto"/>
        <w:rPr>
          <w:rFonts w:ascii="Arial" w:hAnsi="Arial" w:cs="Arial"/>
          <w:sz w:val="24"/>
          <w:szCs w:val="24"/>
        </w:rPr>
      </w:pPr>
      <w:r>
        <w:rPr>
          <w:rFonts w:ascii="Arial" w:hAnsi="Arial" w:cs="Arial"/>
          <w:sz w:val="24"/>
          <w:szCs w:val="24"/>
        </w:rPr>
        <w:t>Zamawiający nie wymaga wadium.</w:t>
      </w:r>
    </w:p>
    <w:p w14:paraId="1AF01EB5" w14:textId="77777777" w:rsidR="00FA7A54" w:rsidRPr="00AB4623" w:rsidRDefault="00FA7A54" w:rsidP="002C4958">
      <w:pPr>
        <w:pStyle w:val="Nagwek1"/>
        <w:numPr>
          <w:ilvl w:val="0"/>
          <w:numId w:val="22"/>
        </w:numPr>
        <w:spacing w:before="240" w:line="360" w:lineRule="auto"/>
        <w:ind w:left="720"/>
        <w:rPr>
          <w:rFonts w:ascii="Arial" w:hAnsi="Arial" w:cs="Arial"/>
          <w:color w:val="auto"/>
          <w:sz w:val="24"/>
          <w:szCs w:val="24"/>
        </w:rPr>
      </w:pPr>
      <w:r w:rsidRPr="00AB4623">
        <w:rPr>
          <w:rFonts w:ascii="Arial" w:hAnsi="Arial" w:cs="Arial"/>
          <w:color w:val="auto"/>
          <w:sz w:val="24"/>
          <w:szCs w:val="24"/>
        </w:rPr>
        <w:t>Opis sposobu przygotowania oferty</w:t>
      </w:r>
    </w:p>
    <w:p w14:paraId="08D6BB55" w14:textId="77777777" w:rsidR="00FA7A54" w:rsidRPr="00AB4623" w:rsidRDefault="00FA7A54" w:rsidP="00FA7A54">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B4623">
        <w:rPr>
          <w:rStyle w:val="Teksttreci20"/>
          <w:rFonts w:ascii="Arial" w:hAnsi="Arial" w:cs="Arial"/>
          <w:color w:val="auto"/>
          <w:sz w:val="24"/>
          <w:szCs w:val="24"/>
        </w:rPr>
        <w:t xml:space="preserve">Oferta musi być sporządzona w języku polskim. </w:t>
      </w:r>
      <w:r>
        <w:rPr>
          <w:rStyle w:val="Teksttreci20"/>
          <w:rFonts w:ascii="Arial" w:hAnsi="Arial" w:cs="Arial"/>
          <w:color w:val="auto"/>
          <w:sz w:val="24"/>
          <w:szCs w:val="24"/>
        </w:rPr>
        <w:t>P</w:t>
      </w:r>
      <w:r w:rsidRPr="00AB4623">
        <w:rPr>
          <w:rFonts w:ascii="Arial" w:hAnsi="Arial" w:cs="Arial"/>
          <w:sz w:val="24"/>
          <w:szCs w:val="24"/>
        </w:rPr>
        <w:t>odmiotowe środki dowodowe, przedmiotowe środki dowodowe oraz inne dokumenty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14:paraId="30DD5A7C" w14:textId="77777777" w:rsidR="00FA7A54" w:rsidRPr="00AB4623" w:rsidRDefault="00FA7A54" w:rsidP="00FA7A54">
      <w:pPr>
        <w:pStyle w:val="Tekstpodstawowy2"/>
        <w:widowControl w:val="0"/>
        <w:numPr>
          <w:ilvl w:val="0"/>
          <w:numId w:val="3"/>
        </w:numPr>
        <w:tabs>
          <w:tab w:val="left" w:pos="336"/>
          <w:tab w:val="left" w:pos="851"/>
        </w:tabs>
        <w:spacing w:line="360" w:lineRule="auto"/>
        <w:jc w:val="left"/>
        <w:rPr>
          <w:rStyle w:val="Teksttreci20"/>
          <w:rFonts w:ascii="Arial" w:hAnsi="Arial" w:cs="Arial"/>
          <w:b w:val="0"/>
          <w:color w:val="auto"/>
          <w:sz w:val="24"/>
          <w:szCs w:val="24"/>
        </w:rPr>
      </w:pPr>
      <w:r w:rsidRPr="00AB4623">
        <w:rPr>
          <w:rFonts w:ascii="Arial" w:hAnsi="Arial" w:cs="Arial"/>
          <w:b w:val="0"/>
          <w:bCs/>
          <w:sz w:val="24"/>
          <w:szCs w:val="24"/>
        </w:rPr>
        <w:t>Formularz oferty</w:t>
      </w:r>
      <w:r w:rsidRPr="00AB4623">
        <w:rPr>
          <w:rStyle w:val="Teksttreci20"/>
          <w:rFonts w:ascii="Arial" w:hAnsi="Arial" w:cs="Arial"/>
          <w:b w:val="0"/>
          <w:color w:val="auto"/>
          <w:sz w:val="24"/>
          <w:szCs w:val="24"/>
        </w:rPr>
        <w:t>,</w:t>
      </w:r>
      <w:r w:rsidRPr="00AB4623">
        <w:rPr>
          <w:rFonts w:ascii="Arial" w:hAnsi="Arial" w:cs="Arial"/>
          <w:b w:val="0"/>
          <w:sz w:val="24"/>
          <w:szCs w:val="24"/>
        </w:rPr>
        <w:t xml:space="preserve"> zobowiązanie podmiotu udostępniającego zasoby, </w:t>
      </w:r>
      <w:r w:rsidRPr="00AB4623">
        <w:rPr>
          <w:rFonts w:ascii="Arial" w:hAnsi="Arial" w:cs="Arial"/>
          <w:b w:val="0"/>
          <w:bCs/>
          <w:sz w:val="24"/>
          <w:szCs w:val="24"/>
        </w:rPr>
        <w:t xml:space="preserve">oświadczenia i dokumenty o których mowa w pkt 1 oraz oświadczenia, o których mowa w rozdziale XI </w:t>
      </w:r>
      <w:r w:rsidRPr="00AB4623">
        <w:rPr>
          <w:rStyle w:val="Teksttreci20"/>
          <w:rFonts w:ascii="Arial" w:hAnsi="Arial" w:cs="Arial"/>
          <w:b w:val="0"/>
          <w:color w:val="auto"/>
          <w:sz w:val="24"/>
          <w:szCs w:val="24"/>
        </w:rPr>
        <w:t>należy z</w:t>
      </w:r>
      <w:r w:rsidRPr="00AB4623">
        <w:rPr>
          <w:rStyle w:val="PogrubienieTeksttreci2115pt"/>
          <w:rFonts w:ascii="Arial" w:hAnsi="Arial" w:cs="Arial"/>
          <w:color w:val="auto"/>
          <w:sz w:val="24"/>
          <w:szCs w:val="24"/>
        </w:rPr>
        <w:t>ł</w:t>
      </w:r>
      <w:r w:rsidRPr="00AB4623">
        <w:rPr>
          <w:rStyle w:val="Teksttreci20"/>
          <w:rFonts w:ascii="Arial" w:hAnsi="Arial" w:cs="Arial"/>
          <w:b w:val="0"/>
          <w:color w:val="auto"/>
          <w:sz w:val="24"/>
          <w:szCs w:val="24"/>
        </w:rPr>
        <w:t>ożyć w formie elektronicznej (tj. opatrzonej kwalifikowanym podpisem elektronicznym).</w:t>
      </w:r>
      <w:r>
        <w:rPr>
          <w:rStyle w:val="Teksttreci20"/>
          <w:rFonts w:ascii="Arial" w:hAnsi="Arial" w:cs="Arial"/>
          <w:b w:val="0"/>
          <w:color w:val="auto"/>
          <w:sz w:val="24"/>
          <w:szCs w:val="24"/>
        </w:rPr>
        <w:t xml:space="preserve"> </w:t>
      </w:r>
    </w:p>
    <w:p w14:paraId="36E52023" w14:textId="28D2EA7D" w:rsidR="00FA7A54" w:rsidRPr="00AB4623" w:rsidRDefault="00FA7A54" w:rsidP="00FA7A54">
      <w:pPr>
        <w:pStyle w:val="Tekstpodstawowy2"/>
        <w:widowControl w:val="0"/>
        <w:numPr>
          <w:ilvl w:val="0"/>
          <w:numId w:val="3"/>
        </w:numPr>
        <w:tabs>
          <w:tab w:val="left" w:pos="336"/>
          <w:tab w:val="left" w:pos="851"/>
        </w:tabs>
        <w:spacing w:line="360" w:lineRule="auto"/>
        <w:jc w:val="left"/>
        <w:rPr>
          <w:rStyle w:val="Hipercze"/>
          <w:rFonts w:ascii="Arial" w:eastAsia="Calibri" w:hAnsi="Arial" w:cs="Arial"/>
          <w:b w:val="0"/>
          <w:sz w:val="24"/>
          <w:szCs w:val="24"/>
          <w:lang w:bidi="pl-PL"/>
        </w:rPr>
      </w:pPr>
      <w:r w:rsidRPr="00AB4623">
        <w:rPr>
          <w:rFonts w:ascii="Arial" w:hAnsi="Arial" w:cs="Arial"/>
          <w:b w:val="0"/>
          <w:bCs/>
          <w:sz w:val="24"/>
          <w:szCs w:val="24"/>
        </w:rPr>
        <w:t xml:space="preserve">Dokument JEDZ wypełniony przez Zamawiającego w zakresie Części I jest zamieszczony na stronie internetowej Zamawiającego wraz z niniejszą SWZ </w:t>
      </w:r>
      <w:r w:rsidR="0093655B">
        <w:rPr>
          <w:rFonts w:ascii="Arial" w:hAnsi="Arial" w:cs="Arial"/>
          <w:b w:val="0"/>
          <w:bCs/>
          <w:sz w:val="24"/>
          <w:szCs w:val="24"/>
        </w:rPr>
        <w:br/>
      </w:r>
      <w:r w:rsidRPr="00AB4623">
        <w:rPr>
          <w:rFonts w:ascii="Arial" w:hAnsi="Arial" w:cs="Arial"/>
          <w:b w:val="0"/>
          <w:bCs/>
          <w:sz w:val="24"/>
          <w:szCs w:val="24"/>
        </w:rPr>
        <w:t xml:space="preserve">w formie pliku w formacie Word oraz xml. (Wykonawca, pobiera plik xml. ze strony internetowej, wchodzi na stronę systemu JEDZ </w:t>
      </w:r>
      <w:hyperlink r:id="rId15" w:history="1">
        <w:r w:rsidRPr="00AB4623">
          <w:rPr>
            <w:rStyle w:val="Hipercze"/>
            <w:rFonts w:ascii="Arial" w:eastAsia="Calibri" w:hAnsi="Arial" w:cs="Arial"/>
            <w:b w:val="0"/>
            <w:sz w:val="24"/>
            <w:szCs w:val="24"/>
            <w:lang w:bidi="pl-PL"/>
          </w:rPr>
          <w:t>https://espd.uzp.gov.pl/filter?lang=pl</w:t>
        </w:r>
      </w:hyperlink>
      <w:r w:rsidRPr="00AB4623">
        <w:rPr>
          <w:rStyle w:val="Hipercze"/>
          <w:rFonts w:eastAsia="Calibri"/>
          <w:lang w:bidi="pl-PL"/>
        </w:rPr>
        <w:t xml:space="preserve">, </w:t>
      </w:r>
      <w:r w:rsidRPr="00AB4623">
        <w:rPr>
          <w:rFonts w:ascii="Arial" w:hAnsi="Arial" w:cs="Arial"/>
          <w:b w:val="0"/>
          <w:bCs/>
          <w:sz w:val="24"/>
          <w:szCs w:val="24"/>
        </w:rPr>
        <w:t>wybiera na początku opcję importowania JEDZ i wgrywa plik przygotowany przez Zamawiającego do systemu). Instrukcja wypełniania jednolitego dokumentu znajduje się na stronie www.uzp.gov.pl –</w:t>
      </w:r>
      <w:hyperlink r:id="rId16" w:history="1">
        <w:r w:rsidRPr="00AB4623">
          <w:rPr>
            <w:rStyle w:val="Hipercze"/>
            <w:rFonts w:ascii="Arial" w:eastAsia="Calibri" w:hAnsi="Arial" w:cs="Arial"/>
            <w:b w:val="0"/>
            <w:sz w:val="24"/>
            <w:szCs w:val="24"/>
            <w:lang w:bidi="pl-PL"/>
          </w:rPr>
          <w:t>https://www.uzp.gov.pl/baza-wiedzy/prawo-zamowien-publicznych-regulacje/prawo-krajowe/jednolity-europejski-dokument-zamowienia</w:t>
        </w:r>
      </w:hyperlink>
    </w:p>
    <w:p w14:paraId="0F0EB76F" w14:textId="3E7A8890" w:rsidR="00FA7A54" w:rsidRPr="00AB4623" w:rsidRDefault="00FA7A54" w:rsidP="00FA7A54">
      <w:pPr>
        <w:pStyle w:val="Akapitzlist"/>
        <w:widowControl w:val="0"/>
        <w:numPr>
          <w:ilvl w:val="0"/>
          <w:numId w:val="3"/>
        </w:numPr>
        <w:tabs>
          <w:tab w:val="left" w:pos="336"/>
        </w:tabs>
        <w:spacing w:after="0" w:line="360" w:lineRule="auto"/>
        <w:rPr>
          <w:rFonts w:ascii="Arial" w:eastAsia="Calibri" w:hAnsi="Arial" w:cs="Arial"/>
          <w:sz w:val="24"/>
          <w:szCs w:val="24"/>
          <w:lang w:eastAsia="pl-PL" w:bidi="pl-PL"/>
        </w:rPr>
      </w:pPr>
      <w:r w:rsidRPr="00AB4623">
        <w:rPr>
          <w:rFonts w:ascii="Arial" w:hAnsi="Arial" w:cs="Arial"/>
          <w:bCs/>
          <w:sz w:val="24"/>
          <w:szCs w:val="24"/>
        </w:rPr>
        <w:t xml:space="preserve">Dokument JEDZ musi być podpisany kwalifikowanym podpisem elektronicznym przez Wykonawcę, podmiot trzeci, Podwykonawcę - odpowiednio przez tego </w:t>
      </w:r>
      <w:r w:rsidRPr="00AB4623">
        <w:rPr>
          <w:rFonts w:ascii="Arial" w:hAnsi="Arial" w:cs="Arial"/>
          <w:bCs/>
          <w:sz w:val="24"/>
          <w:szCs w:val="24"/>
        </w:rPr>
        <w:lastRenderedPageBreak/>
        <w:t xml:space="preserve">kogo dotyczy składany formularz JEDZ. Dla skutecznego złożenia oświadczenia formularz muszą podpisać właściwe, umocowane osoby, tj. uprawnione do reprezentacji albo upoważnione na podstawie udzielonego pełnomocnictwa. </w:t>
      </w:r>
      <w:r w:rsidR="0093655B">
        <w:rPr>
          <w:rFonts w:ascii="Arial" w:hAnsi="Arial" w:cs="Arial"/>
          <w:bCs/>
          <w:sz w:val="24"/>
          <w:szCs w:val="24"/>
        </w:rPr>
        <w:br/>
      </w:r>
      <w:r w:rsidRPr="00AB4623">
        <w:rPr>
          <w:rFonts w:ascii="Arial" w:hAnsi="Arial" w:cs="Arial"/>
          <w:bCs/>
          <w:sz w:val="24"/>
          <w:szCs w:val="24"/>
        </w:rPr>
        <w:t>W przypadku formularza składanego przez Wykonawców wspólnie ubiegających się o udzielenie zamówienia formularz powinien podpisać każdy z Wykonawców, który składa dany formularz. Odnośnie kryteriów kwalifikacji Wykonawca wypełnia jedynie sekcję α w części IV JEDZ i nie musi wypełniać żadnej z pozostałych sekcji w części IV.</w:t>
      </w:r>
    </w:p>
    <w:p w14:paraId="429FD333" w14:textId="10967B8F" w:rsidR="00FA7A54" w:rsidRPr="00AB4623" w:rsidRDefault="00FA7A54" w:rsidP="00FA7A54">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B4623">
        <w:rPr>
          <w:rFonts w:ascii="Arial" w:hAnsi="Arial" w:cs="Arial"/>
          <w:sz w:val="24"/>
          <w:szCs w:val="24"/>
        </w:rPr>
        <w:t>P</w:t>
      </w:r>
      <w:r w:rsidRPr="00AB4623">
        <w:rPr>
          <w:rFonts w:ascii="Arial" w:hAnsi="Arial" w:cs="Arial"/>
          <w:sz w:val="24"/>
        </w:rPr>
        <w:t xml:space="preserve">ełnomocnictwo przekazuje się w formie elektronicznej. Dopuszcza się także złożenie cyfrowego odwzorowania pełnomocnictwa (sporządzonego uprzednio </w:t>
      </w:r>
      <w:r w:rsidR="0093655B">
        <w:rPr>
          <w:rFonts w:ascii="Arial" w:hAnsi="Arial" w:cs="Arial"/>
          <w:sz w:val="24"/>
        </w:rPr>
        <w:br/>
      </w:r>
      <w:r w:rsidRPr="00AB4623">
        <w:rPr>
          <w:rFonts w:ascii="Arial" w:hAnsi="Arial" w:cs="Arial"/>
          <w:sz w:val="24"/>
        </w:rPr>
        <w:t xml:space="preserve">w postaci papierowej) opatrzonego kwalifikowanym podpisem elektronicznym, poświadczającym zgodność cyfrowego odwzorowania z dokumentem w postaci papierowej. Poświadczenia zgodności cyfrowego odwzorowania z pełnomocnictwem w postaci papierowej dokonuje mocodawca lub notariusz </w:t>
      </w:r>
      <w:r w:rsidR="0093655B">
        <w:rPr>
          <w:rFonts w:ascii="Arial" w:hAnsi="Arial" w:cs="Arial"/>
          <w:sz w:val="24"/>
        </w:rPr>
        <w:br/>
      </w:r>
      <w:r w:rsidRPr="00AB4623">
        <w:rPr>
          <w:rFonts w:ascii="Arial" w:hAnsi="Arial" w:cs="Arial"/>
          <w:sz w:val="24"/>
        </w:rPr>
        <w:t>(w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08761603" w14:textId="6A22857E" w:rsidR="00FA7A54" w:rsidRPr="00AB4623" w:rsidRDefault="00FA7A54" w:rsidP="00FA7A54">
      <w:pPr>
        <w:pStyle w:val="Akapitzlist"/>
        <w:widowControl w:val="0"/>
        <w:numPr>
          <w:ilvl w:val="0"/>
          <w:numId w:val="3"/>
        </w:numPr>
        <w:tabs>
          <w:tab w:val="left" w:pos="336"/>
        </w:tabs>
        <w:spacing w:after="0" w:line="360" w:lineRule="auto"/>
        <w:rPr>
          <w:rFonts w:ascii="Arial" w:hAnsi="Arial" w:cs="Arial"/>
          <w:sz w:val="24"/>
          <w:szCs w:val="24"/>
        </w:rPr>
      </w:pPr>
      <w:r w:rsidRPr="00AB4623">
        <w:rPr>
          <w:rFonts w:ascii="Arial" w:hAnsi="Arial" w:cs="Arial"/>
          <w:sz w:val="24"/>
          <w:szCs w:val="24"/>
        </w:rPr>
        <w:t>Ofertę</w:t>
      </w:r>
      <w:r w:rsidRPr="00AB4623">
        <w:rPr>
          <w:rStyle w:val="Teksttreci20"/>
          <w:rFonts w:ascii="Arial" w:hAnsi="Arial" w:cs="Arial"/>
          <w:color w:val="auto"/>
          <w:sz w:val="24"/>
          <w:szCs w:val="24"/>
        </w:rPr>
        <w:t>,</w:t>
      </w:r>
      <w:r w:rsidRPr="00AB4623">
        <w:rPr>
          <w:rFonts w:ascii="Arial" w:hAnsi="Arial" w:cs="Arial"/>
          <w:sz w:val="24"/>
          <w:szCs w:val="24"/>
        </w:rPr>
        <w:t xml:space="preserve"> oświadczenia, o których mowa w art. 125 ust. 1 ustawy, podmiotowe środki dowodowe, oraz zobowiązanie podmiotu udostępniającego zasoby, </w:t>
      </w:r>
      <w:r w:rsidR="0093655B">
        <w:rPr>
          <w:rFonts w:ascii="Arial" w:hAnsi="Arial" w:cs="Arial"/>
          <w:sz w:val="24"/>
          <w:szCs w:val="24"/>
        </w:rPr>
        <w:br/>
      </w:r>
      <w:r w:rsidRPr="00AB4623">
        <w:rPr>
          <w:rFonts w:ascii="Arial" w:hAnsi="Arial" w:cs="Arial"/>
          <w:sz w:val="24"/>
          <w:szCs w:val="24"/>
        </w:rPr>
        <w:t xml:space="preserve">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w:t>
      </w:r>
      <w:r w:rsidR="0093655B">
        <w:rPr>
          <w:rFonts w:ascii="Arial" w:hAnsi="Arial" w:cs="Arial"/>
          <w:sz w:val="24"/>
          <w:szCs w:val="24"/>
        </w:rPr>
        <w:br/>
      </w:r>
      <w:r w:rsidRPr="00AB4623">
        <w:rPr>
          <w:rFonts w:ascii="Arial" w:hAnsi="Arial" w:cs="Arial"/>
          <w:sz w:val="24"/>
          <w:szCs w:val="24"/>
        </w:rPr>
        <w:t>o których mowa w art. 66 ust. 1 ustawy, z uwzględnieniem rodzaju przekazywanych danych.</w:t>
      </w:r>
    </w:p>
    <w:p w14:paraId="35371355" w14:textId="3C58FF6D" w:rsidR="00FA7A54" w:rsidRPr="00AB4623" w:rsidRDefault="00FA7A54" w:rsidP="00FA7A54">
      <w:pPr>
        <w:pStyle w:val="Akapitzlist"/>
        <w:widowControl w:val="0"/>
        <w:numPr>
          <w:ilvl w:val="0"/>
          <w:numId w:val="3"/>
        </w:numPr>
        <w:tabs>
          <w:tab w:val="left" w:pos="336"/>
        </w:tabs>
        <w:spacing w:after="0" w:line="360" w:lineRule="auto"/>
        <w:rPr>
          <w:rFonts w:ascii="Arial" w:hAnsi="Arial" w:cs="Arial"/>
          <w:sz w:val="24"/>
          <w:szCs w:val="24"/>
        </w:rPr>
      </w:pPr>
      <w:r w:rsidRPr="00AB4623">
        <w:rPr>
          <w:rFonts w:ascii="Arial" w:hAnsi="Arial" w:cs="Arial"/>
          <w:sz w:val="24"/>
          <w:szCs w:val="24"/>
        </w:rPr>
        <w:t xml:space="preserve">Informacje, oświadczenia lub dokumenty, inne niż określone w pkt 6 niniejszego rozdziału SWZ, przekazywane w postępowaniu o udzielenie zamówienia, sporządza się w postaci elektronicznej, w formatach danych określonych </w:t>
      </w:r>
      <w:r w:rsidR="0093655B">
        <w:rPr>
          <w:rFonts w:ascii="Arial" w:hAnsi="Arial" w:cs="Arial"/>
          <w:sz w:val="24"/>
          <w:szCs w:val="24"/>
        </w:rPr>
        <w:br/>
      </w:r>
      <w:r w:rsidRPr="00AB4623">
        <w:rPr>
          <w:rFonts w:ascii="Arial" w:hAnsi="Arial" w:cs="Arial"/>
          <w:sz w:val="24"/>
          <w:szCs w:val="24"/>
        </w:rPr>
        <w:t xml:space="preserve">w przepisach wydanych na podstawie art. 18 ustawy z dnia 17 lutego 2005 r. </w:t>
      </w:r>
      <w:r w:rsidR="0093655B">
        <w:rPr>
          <w:rFonts w:ascii="Arial" w:hAnsi="Arial" w:cs="Arial"/>
          <w:sz w:val="24"/>
          <w:szCs w:val="24"/>
        </w:rPr>
        <w:br/>
      </w:r>
      <w:r w:rsidRPr="00AB4623">
        <w:rPr>
          <w:rFonts w:ascii="Arial" w:hAnsi="Arial" w:cs="Arial"/>
          <w:sz w:val="24"/>
          <w:szCs w:val="24"/>
        </w:rPr>
        <w:t>o informatyzacji działalności podmiotów realizujących zadania publiczne lub jako tekst wpisany bezpośrednio do wiadomości przekazywanej przy użyciu środków komunikacji elektronicznej, wskazanych przez Zamawiającego w niniejszej SWZ.</w:t>
      </w:r>
    </w:p>
    <w:p w14:paraId="1CED7E18" w14:textId="77777777" w:rsidR="00FA7A54" w:rsidRPr="00AB4623" w:rsidRDefault="00FA7A54" w:rsidP="00FA7A54">
      <w:pPr>
        <w:pStyle w:val="Tekstpodstawowy2"/>
        <w:widowControl w:val="0"/>
        <w:numPr>
          <w:ilvl w:val="0"/>
          <w:numId w:val="3"/>
        </w:numPr>
        <w:tabs>
          <w:tab w:val="left" w:pos="336"/>
          <w:tab w:val="left" w:pos="851"/>
        </w:tabs>
        <w:spacing w:line="360" w:lineRule="auto"/>
        <w:jc w:val="left"/>
        <w:rPr>
          <w:rFonts w:ascii="Arial" w:eastAsia="Calibri" w:hAnsi="Arial" w:cs="Arial"/>
          <w:b w:val="0"/>
          <w:sz w:val="24"/>
          <w:szCs w:val="24"/>
          <w:lang w:bidi="pl-PL"/>
        </w:rPr>
      </w:pPr>
      <w:r w:rsidRPr="00AB4623">
        <w:rPr>
          <w:rFonts w:ascii="Arial" w:hAnsi="Arial" w:cs="Arial"/>
          <w:b w:val="0"/>
          <w:sz w:val="24"/>
          <w:szCs w:val="24"/>
        </w:rPr>
        <w:lastRenderedPageBreak/>
        <w:t xml:space="preserve">W przypadku, gdy podmiotowe środki dowodowe, inne dokumenty lub dokumenty potwierdzające umocowanie do reprezentowania zostały wystawione jako dokument elektroniczny przez upoważnione podmioty (inne niż Wykonawca, Wykonawca wspólnie ubiegający się o udzielenie zamówienia, podmiot udostępniający zasoby lub </w:t>
      </w:r>
      <w:r>
        <w:rPr>
          <w:rFonts w:ascii="Arial" w:hAnsi="Arial" w:cs="Arial"/>
          <w:b w:val="0"/>
          <w:sz w:val="24"/>
          <w:szCs w:val="24"/>
        </w:rPr>
        <w:t>Podwykonaw</w:t>
      </w:r>
      <w:r w:rsidRPr="00AB4623">
        <w:rPr>
          <w:rFonts w:ascii="Arial" w:hAnsi="Arial" w:cs="Arial"/>
          <w:b w:val="0"/>
          <w:sz w:val="24"/>
          <w:szCs w:val="24"/>
        </w:rPr>
        <w:t>ca), przekazuje się ten dokument.</w:t>
      </w:r>
    </w:p>
    <w:p w14:paraId="5E0B2CDE" w14:textId="77777777" w:rsidR="00FA7A54" w:rsidRPr="000452EB" w:rsidRDefault="00FA7A54" w:rsidP="00FA7A54">
      <w:pPr>
        <w:pStyle w:val="Tekstpodstawowy2"/>
        <w:widowControl w:val="0"/>
        <w:numPr>
          <w:ilvl w:val="0"/>
          <w:numId w:val="3"/>
        </w:numPr>
        <w:tabs>
          <w:tab w:val="left" w:pos="336"/>
          <w:tab w:val="left" w:pos="851"/>
        </w:tabs>
        <w:spacing w:line="360" w:lineRule="auto"/>
        <w:jc w:val="left"/>
        <w:rPr>
          <w:rFonts w:ascii="Arial" w:eastAsia="Calibri" w:hAnsi="Arial" w:cs="Arial"/>
          <w:b w:val="0"/>
          <w:sz w:val="24"/>
          <w:szCs w:val="24"/>
          <w:lang w:bidi="pl-PL"/>
        </w:rPr>
      </w:pPr>
      <w:r w:rsidRPr="00AB4623">
        <w:rPr>
          <w:rFonts w:ascii="Arial" w:hAnsi="Arial" w:cs="Arial"/>
          <w:b w:val="0"/>
          <w:sz w:val="24"/>
          <w:szCs w:val="24"/>
        </w:rPr>
        <w:t xml:space="preserve">W przypadku, 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poświadczające zgodność cyfrowego odwzorowania z dokumentem w postaci papierowej. </w:t>
      </w:r>
    </w:p>
    <w:p w14:paraId="47E47BE9" w14:textId="46317258" w:rsidR="00AA1AA7" w:rsidRPr="000452EB" w:rsidRDefault="00FA7A54" w:rsidP="000452EB">
      <w:pPr>
        <w:pStyle w:val="Tekstpodstawowy2"/>
        <w:widowControl w:val="0"/>
        <w:numPr>
          <w:ilvl w:val="0"/>
          <w:numId w:val="3"/>
        </w:numPr>
        <w:tabs>
          <w:tab w:val="left" w:pos="336"/>
          <w:tab w:val="left" w:pos="851"/>
        </w:tabs>
        <w:spacing w:line="360" w:lineRule="auto"/>
        <w:jc w:val="left"/>
        <w:rPr>
          <w:rStyle w:val="Teksttreci20"/>
          <w:rFonts w:ascii="Arial" w:hAnsi="Arial" w:cs="Arial"/>
          <w:b w:val="0"/>
          <w:bCs/>
          <w:color w:val="auto"/>
          <w:sz w:val="24"/>
          <w:szCs w:val="24"/>
        </w:rPr>
      </w:pPr>
      <w:r w:rsidRPr="000452EB">
        <w:rPr>
          <w:rFonts w:ascii="Arial" w:hAnsi="Arial" w:cs="Arial"/>
          <w:b w:val="0"/>
          <w:bCs/>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w:t>
      </w:r>
      <w:r w:rsidR="000452EB">
        <w:rPr>
          <w:rFonts w:ascii="Arial" w:hAnsi="Arial" w:cs="Arial"/>
          <w:b w:val="0"/>
          <w:bCs/>
          <w:sz w:val="24"/>
          <w:szCs w:val="24"/>
        </w:rPr>
        <w:br/>
      </w:r>
      <w:r w:rsidRPr="000452EB">
        <w:rPr>
          <w:rFonts w:ascii="Arial" w:hAnsi="Arial" w:cs="Arial"/>
          <w:b w:val="0"/>
          <w:bCs/>
          <w:sz w:val="24"/>
          <w:szCs w:val="24"/>
        </w:rPr>
        <w:t xml:space="preserve">i przekazywania informacji oraz wymagań technicznych dla dokumentów elektronicznych oraz środków komunikacji elektronicznej w postępowaniu </w:t>
      </w:r>
      <w:r w:rsidR="000452EB">
        <w:rPr>
          <w:rFonts w:ascii="Arial" w:hAnsi="Arial" w:cs="Arial"/>
          <w:b w:val="0"/>
          <w:bCs/>
          <w:sz w:val="24"/>
          <w:szCs w:val="24"/>
        </w:rPr>
        <w:br/>
      </w:r>
      <w:r w:rsidRPr="000452EB">
        <w:rPr>
          <w:rFonts w:ascii="Arial" w:hAnsi="Arial" w:cs="Arial"/>
          <w:b w:val="0"/>
          <w:bCs/>
          <w:sz w:val="24"/>
          <w:szCs w:val="24"/>
        </w:rPr>
        <w:t>o udzielenie zamówienia publicznego lub konkursie.</w:t>
      </w:r>
    </w:p>
    <w:p w14:paraId="2372633A" w14:textId="77777777" w:rsidR="00A77BB0" w:rsidRPr="00FF4170" w:rsidRDefault="00A77BB0" w:rsidP="002C4958">
      <w:pPr>
        <w:pStyle w:val="Nagwek1"/>
        <w:numPr>
          <w:ilvl w:val="0"/>
          <w:numId w:val="22"/>
        </w:numPr>
        <w:spacing w:before="240" w:line="360" w:lineRule="auto"/>
        <w:jc w:val="both"/>
        <w:rPr>
          <w:rFonts w:ascii="Arial" w:hAnsi="Arial" w:cs="Arial"/>
          <w:color w:val="auto"/>
          <w:sz w:val="24"/>
          <w:szCs w:val="24"/>
        </w:rPr>
      </w:pPr>
      <w:r w:rsidRPr="00FF4170">
        <w:rPr>
          <w:rFonts w:ascii="Arial" w:hAnsi="Arial" w:cs="Arial"/>
          <w:color w:val="auto"/>
          <w:sz w:val="24"/>
          <w:szCs w:val="24"/>
        </w:rPr>
        <w:t>Wyjaśnianie treści SWZ</w:t>
      </w:r>
    </w:p>
    <w:p w14:paraId="765569C8" w14:textId="77777777" w:rsidR="005A2CF4" w:rsidRPr="00FF4170" w:rsidRDefault="005A2CF4" w:rsidP="002C4958">
      <w:pPr>
        <w:pStyle w:val="Akapitzlist"/>
        <w:numPr>
          <w:ilvl w:val="0"/>
          <w:numId w:val="29"/>
        </w:numPr>
        <w:tabs>
          <w:tab w:val="left" w:pos="420"/>
        </w:tabs>
        <w:spacing w:after="0" w:line="360" w:lineRule="auto"/>
        <w:ind w:left="426" w:hanging="426"/>
        <w:rPr>
          <w:rFonts w:ascii="Arial" w:hAnsi="Arial" w:cs="Arial"/>
          <w:b/>
          <w:bCs/>
          <w:sz w:val="24"/>
          <w:szCs w:val="24"/>
        </w:rPr>
      </w:pPr>
      <w:r w:rsidRPr="00FF4170">
        <w:rPr>
          <w:rFonts w:ascii="Arial" w:hAnsi="Arial" w:cs="Arial"/>
          <w:sz w:val="24"/>
          <w:szCs w:val="24"/>
        </w:rPr>
        <w:t xml:space="preserve">Wykonawca może zwrócić się do </w:t>
      </w:r>
      <w:r w:rsidR="00A648E6" w:rsidRPr="00FF4170">
        <w:rPr>
          <w:rFonts w:ascii="Arial" w:hAnsi="Arial" w:cs="Arial"/>
          <w:sz w:val="24"/>
          <w:szCs w:val="24"/>
        </w:rPr>
        <w:t>Z</w:t>
      </w:r>
      <w:r w:rsidRPr="00FF4170">
        <w:rPr>
          <w:rFonts w:ascii="Arial" w:hAnsi="Arial" w:cs="Arial"/>
          <w:sz w:val="24"/>
          <w:szCs w:val="24"/>
        </w:rPr>
        <w:t>amawiającego z wnioskiem o wyjaśnienie treści SWZ.</w:t>
      </w:r>
    </w:p>
    <w:p w14:paraId="45C802F6" w14:textId="77777777" w:rsidR="00A77BB0" w:rsidRPr="00FF4170" w:rsidRDefault="00A77BB0" w:rsidP="002C4958">
      <w:pPr>
        <w:pStyle w:val="Akapitzlist"/>
        <w:numPr>
          <w:ilvl w:val="0"/>
          <w:numId w:val="29"/>
        </w:numPr>
        <w:tabs>
          <w:tab w:val="left" w:pos="420"/>
        </w:tabs>
        <w:spacing w:before="240" w:after="0" w:line="360" w:lineRule="auto"/>
        <w:ind w:left="426" w:hanging="426"/>
        <w:rPr>
          <w:rFonts w:ascii="Arial" w:hAnsi="Arial" w:cs="Arial"/>
          <w:b/>
          <w:bCs/>
          <w:sz w:val="24"/>
          <w:szCs w:val="24"/>
        </w:rPr>
      </w:pPr>
      <w:r w:rsidRPr="00FF4170">
        <w:rPr>
          <w:rFonts w:ascii="Arial" w:hAnsi="Arial" w:cs="Arial"/>
          <w:sz w:val="24"/>
          <w:szCs w:val="24"/>
        </w:rPr>
        <w:t xml:space="preserve">Zamawiający jest obowiązany udzielić wyjaśnień niezwłocznie, jednak nie później niż na </w:t>
      </w:r>
      <w:r w:rsidR="001A5936" w:rsidRPr="00FF4170">
        <w:rPr>
          <w:rFonts w:ascii="Arial" w:hAnsi="Arial" w:cs="Arial"/>
          <w:sz w:val="24"/>
          <w:szCs w:val="24"/>
        </w:rPr>
        <w:t>6</w:t>
      </w:r>
      <w:r w:rsidRPr="00FF4170">
        <w:rPr>
          <w:rFonts w:ascii="Arial" w:hAnsi="Arial" w:cs="Arial"/>
          <w:sz w:val="24"/>
          <w:szCs w:val="24"/>
        </w:rPr>
        <w:t xml:space="preserve"> dni przed upływem terminu składania ofert, pod warunkiem że wniosek </w:t>
      </w:r>
      <w:r w:rsidR="00F8345F" w:rsidRPr="00FF4170">
        <w:rPr>
          <w:rFonts w:ascii="Arial" w:hAnsi="Arial" w:cs="Arial"/>
          <w:sz w:val="24"/>
          <w:szCs w:val="24"/>
        </w:rPr>
        <w:br/>
      </w:r>
      <w:r w:rsidRPr="00FF4170">
        <w:rPr>
          <w:rFonts w:ascii="Arial" w:hAnsi="Arial" w:cs="Arial"/>
          <w:sz w:val="24"/>
          <w:szCs w:val="24"/>
        </w:rPr>
        <w:t xml:space="preserve">o wyjaśnienie treści SWZ wpłynął do </w:t>
      </w:r>
      <w:r w:rsidR="00A648E6" w:rsidRPr="00FF4170">
        <w:rPr>
          <w:rFonts w:ascii="Arial" w:hAnsi="Arial" w:cs="Arial"/>
          <w:sz w:val="24"/>
          <w:szCs w:val="24"/>
        </w:rPr>
        <w:t>Z</w:t>
      </w:r>
      <w:r w:rsidRPr="00FF4170">
        <w:rPr>
          <w:rFonts w:ascii="Arial" w:hAnsi="Arial" w:cs="Arial"/>
          <w:sz w:val="24"/>
          <w:szCs w:val="24"/>
        </w:rPr>
        <w:t xml:space="preserve">amawiającego nie później niż na </w:t>
      </w:r>
      <w:r w:rsidR="001A5936" w:rsidRPr="00FF4170">
        <w:rPr>
          <w:rFonts w:ascii="Arial" w:hAnsi="Arial" w:cs="Arial"/>
          <w:sz w:val="24"/>
          <w:szCs w:val="24"/>
        </w:rPr>
        <w:t>1</w:t>
      </w:r>
      <w:r w:rsidRPr="00FF4170">
        <w:rPr>
          <w:rFonts w:ascii="Arial" w:hAnsi="Arial" w:cs="Arial"/>
          <w:sz w:val="24"/>
          <w:szCs w:val="24"/>
        </w:rPr>
        <w:t xml:space="preserve">4 dni przed upływem terminu składania ofert. </w:t>
      </w:r>
    </w:p>
    <w:p w14:paraId="25266106" w14:textId="77777777" w:rsidR="00A77BB0" w:rsidRPr="00FF4170" w:rsidRDefault="00A77BB0" w:rsidP="002C4958">
      <w:pPr>
        <w:pStyle w:val="Akapitzlist"/>
        <w:numPr>
          <w:ilvl w:val="0"/>
          <w:numId w:val="29"/>
        </w:numPr>
        <w:tabs>
          <w:tab w:val="left" w:pos="420"/>
        </w:tabs>
        <w:spacing w:before="240" w:after="0" w:line="360" w:lineRule="auto"/>
        <w:ind w:left="426" w:hanging="426"/>
        <w:rPr>
          <w:rFonts w:ascii="Arial" w:hAnsi="Arial" w:cs="Arial"/>
          <w:b/>
          <w:bCs/>
          <w:sz w:val="24"/>
          <w:szCs w:val="24"/>
        </w:rPr>
      </w:pPr>
      <w:r w:rsidRPr="00FF4170">
        <w:rPr>
          <w:rFonts w:ascii="Arial" w:hAnsi="Arial" w:cs="Arial"/>
          <w:sz w:val="24"/>
          <w:szCs w:val="24"/>
        </w:rPr>
        <w:t xml:space="preserve">Jeżeli </w:t>
      </w:r>
      <w:r w:rsidR="00A648E6" w:rsidRPr="00FF4170">
        <w:rPr>
          <w:rFonts w:ascii="Arial" w:hAnsi="Arial" w:cs="Arial"/>
          <w:sz w:val="24"/>
          <w:szCs w:val="24"/>
        </w:rPr>
        <w:t>Z</w:t>
      </w:r>
      <w:r w:rsidRPr="00FF4170">
        <w:rPr>
          <w:rFonts w:ascii="Arial" w:hAnsi="Arial" w:cs="Arial"/>
          <w:sz w:val="24"/>
          <w:szCs w:val="24"/>
        </w:rPr>
        <w:t xml:space="preserve">amawiający nie udzieli wyjaśnień w terminie, o którym mowa w </w:t>
      </w:r>
      <w:r w:rsidR="00F92F29" w:rsidRPr="00FF4170">
        <w:rPr>
          <w:rFonts w:ascii="Arial" w:hAnsi="Arial" w:cs="Arial"/>
          <w:sz w:val="24"/>
          <w:szCs w:val="24"/>
        </w:rPr>
        <w:t>pkt</w:t>
      </w:r>
      <w:r w:rsidRPr="00FF4170">
        <w:rPr>
          <w:rFonts w:ascii="Arial" w:hAnsi="Arial" w:cs="Arial"/>
          <w:sz w:val="24"/>
          <w:szCs w:val="24"/>
        </w:rPr>
        <w:t xml:space="preserve"> </w:t>
      </w:r>
      <w:r w:rsidR="005A2CF4" w:rsidRPr="00FF4170">
        <w:rPr>
          <w:rFonts w:ascii="Arial" w:hAnsi="Arial" w:cs="Arial"/>
          <w:sz w:val="24"/>
          <w:szCs w:val="24"/>
        </w:rPr>
        <w:t>2</w:t>
      </w:r>
      <w:r w:rsidRPr="00FF4170">
        <w:rPr>
          <w:rFonts w:ascii="Arial" w:hAnsi="Arial" w:cs="Arial"/>
          <w:sz w:val="24"/>
          <w:szCs w:val="24"/>
        </w:rPr>
        <w:t xml:space="preserve">, przedłuża termin składania ofert o czas niezbędny do zapoznania się wszystkich zainteresowanych </w:t>
      </w:r>
      <w:r w:rsidR="00A648E6" w:rsidRPr="00FF4170">
        <w:rPr>
          <w:rFonts w:ascii="Arial" w:hAnsi="Arial" w:cs="Arial"/>
          <w:sz w:val="24"/>
          <w:szCs w:val="24"/>
        </w:rPr>
        <w:t>W</w:t>
      </w:r>
      <w:r w:rsidRPr="00FF4170">
        <w:rPr>
          <w:rFonts w:ascii="Arial" w:hAnsi="Arial" w:cs="Arial"/>
          <w:sz w:val="24"/>
          <w:szCs w:val="24"/>
        </w:rPr>
        <w:t>ykonawców z wyjaśnieniami niezbędnymi do należytego przygotowania i złożenia ofert.</w:t>
      </w:r>
    </w:p>
    <w:p w14:paraId="4C64EBDC" w14:textId="77777777" w:rsidR="00A77BB0" w:rsidRPr="00FF4170" w:rsidRDefault="00A77BB0" w:rsidP="002C4958">
      <w:pPr>
        <w:pStyle w:val="Akapitzlist"/>
        <w:numPr>
          <w:ilvl w:val="0"/>
          <w:numId w:val="29"/>
        </w:numPr>
        <w:tabs>
          <w:tab w:val="left" w:pos="420"/>
        </w:tabs>
        <w:spacing w:before="240" w:after="0" w:line="360" w:lineRule="auto"/>
        <w:ind w:left="426" w:hanging="426"/>
        <w:rPr>
          <w:rFonts w:ascii="Arial" w:hAnsi="Arial" w:cs="Arial"/>
          <w:b/>
          <w:bCs/>
          <w:sz w:val="24"/>
          <w:szCs w:val="24"/>
        </w:rPr>
      </w:pPr>
      <w:r w:rsidRPr="00FF4170">
        <w:rPr>
          <w:rFonts w:ascii="Arial" w:hAnsi="Arial" w:cs="Arial"/>
          <w:sz w:val="24"/>
          <w:szCs w:val="24"/>
        </w:rPr>
        <w:t xml:space="preserve">W przypadku gdy wniosek o wyjaśnienie treści SWZ nie wpłynął w terminie, </w:t>
      </w:r>
      <w:r w:rsidR="00F8345F" w:rsidRPr="00FF4170">
        <w:rPr>
          <w:rFonts w:ascii="Arial" w:hAnsi="Arial" w:cs="Arial"/>
          <w:sz w:val="24"/>
          <w:szCs w:val="24"/>
        </w:rPr>
        <w:br/>
      </w:r>
      <w:r w:rsidRPr="00FF4170">
        <w:rPr>
          <w:rFonts w:ascii="Arial" w:hAnsi="Arial" w:cs="Arial"/>
          <w:sz w:val="24"/>
          <w:szCs w:val="24"/>
        </w:rPr>
        <w:t xml:space="preserve">o którym mowa w </w:t>
      </w:r>
      <w:r w:rsidR="00F92F29" w:rsidRPr="00FF4170">
        <w:rPr>
          <w:rFonts w:ascii="Arial" w:hAnsi="Arial" w:cs="Arial"/>
          <w:sz w:val="24"/>
          <w:szCs w:val="24"/>
        </w:rPr>
        <w:t>pkt</w:t>
      </w:r>
      <w:r w:rsidRPr="00FF4170">
        <w:rPr>
          <w:rFonts w:ascii="Arial" w:hAnsi="Arial" w:cs="Arial"/>
          <w:sz w:val="24"/>
          <w:szCs w:val="24"/>
        </w:rPr>
        <w:t xml:space="preserve"> </w:t>
      </w:r>
      <w:r w:rsidR="005A2CF4" w:rsidRPr="00FF4170">
        <w:rPr>
          <w:rFonts w:ascii="Arial" w:hAnsi="Arial" w:cs="Arial"/>
          <w:sz w:val="24"/>
          <w:szCs w:val="24"/>
        </w:rPr>
        <w:t>2</w:t>
      </w:r>
      <w:r w:rsidRPr="00FF4170">
        <w:rPr>
          <w:rFonts w:ascii="Arial" w:hAnsi="Arial" w:cs="Arial"/>
          <w:sz w:val="24"/>
          <w:szCs w:val="24"/>
        </w:rPr>
        <w:t xml:space="preserve">, </w:t>
      </w:r>
      <w:r w:rsidR="00A648E6" w:rsidRPr="00FF4170">
        <w:rPr>
          <w:rFonts w:ascii="Arial" w:hAnsi="Arial" w:cs="Arial"/>
          <w:sz w:val="24"/>
          <w:szCs w:val="24"/>
        </w:rPr>
        <w:t>Z</w:t>
      </w:r>
      <w:r w:rsidRPr="00FF4170">
        <w:rPr>
          <w:rFonts w:ascii="Arial" w:hAnsi="Arial" w:cs="Arial"/>
          <w:sz w:val="24"/>
          <w:szCs w:val="24"/>
        </w:rPr>
        <w:t>amawiający nie ma obowiązku udzielania wyjaśnień SWZ oraz obowiązku przedłużenia terminu składania ofert</w:t>
      </w:r>
    </w:p>
    <w:p w14:paraId="56B9381A" w14:textId="77777777" w:rsidR="005A2CF4" w:rsidRPr="00FF4170" w:rsidRDefault="00A77BB0" w:rsidP="002C4958">
      <w:pPr>
        <w:pStyle w:val="Akapitzlist"/>
        <w:numPr>
          <w:ilvl w:val="0"/>
          <w:numId w:val="29"/>
        </w:numPr>
        <w:tabs>
          <w:tab w:val="left" w:pos="420"/>
        </w:tabs>
        <w:spacing w:before="240" w:after="0" w:line="360" w:lineRule="auto"/>
        <w:ind w:left="426" w:hanging="426"/>
        <w:rPr>
          <w:rFonts w:ascii="Arial" w:hAnsi="Arial" w:cs="Arial"/>
          <w:b/>
          <w:bCs/>
          <w:sz w:val="24"/>
          <w:szCs w:val="24"/>
        </w:rPr>
      </w:pPr>
      <w:r w:rsidRPr="00FF4170">
        <w:rPr>
          <w:rFonts w:ascii="Arial" w:hAnsi="Arial" w:cs="Arial"/>
          <w:sz w:val="24"/>
          <w:szCs w:val="24"/>
        </w:rPr>
        <w:t xml:space="preserve">Przedłużenie terminu składania ofert, o których mowa w </w:t>
      </w:r>
      <w:r w:rsidR="00F92F29" w:rsidRPr="00FF4170">
        <w:rPr>
          <w:rFonts w:ascii="Arial" w:hAnsi="Arial" w:cs="Arial"/>
          <w:sz w:val="24"/>
          <w:szCs w:val="24"/>
        </w:rPr>
        <w:t>pkt</w:t>
      </w:r>
      <w:r w:rsidRPr="00FF4170">
        <w:rPr>
          <w:rFonts w:ascii="Arial" w:hAnsi="Arial" w:cs="Arial"/>
          <w:sz w:val="24"/>
          <w:szCs w:val="24"/>
        </w:rPr>
        <w:t xml:space="preserve"> </w:t>
      </w:r>
      <w:r w:rsidR="005A2CF4" w:rsidRPr="00FF4170">
        <w:rPr>
          <w:rFonts w:ascii="Arial" w:hAnsi="Arial" w:cs="Arial"/>
          <w:sz w:val="24"/>
          <w:szCs w:val="24"/>
        </w:rPr>
        <w:t>4</w:t>
      </w:r>
      <w:r w:rsidRPr="00FF4170">
        <w:rPr>
          <w:rFonts w:ascii="Arial" w:hAnsi="Arial" w:cs="Arial"/>
          <w:sz w:val="24"/>
          <w:szCs w:val="24"/>
        </w:rPr>
        <w:t xml:space="preserve">, nie wpływa </w:t>
      </w:r>
      <w:r w:rsidR="00F8345F" w:rsidRPr="00FF4170">
        <w:rPr>
          <w:rFonts w:ascii="Arial" w:hAnsi="Arial" w:cs="Arial"/>
          <w:sz w:val="24"/>
          <w:szCs w:val="24"/>
        </w:rPr>
        <w:br/>
      </w:r>
      <w:r w:rsidRPr="00FF4170">
        <w:rPr>
          <w:rFonts w:ascii="Arial" w:hAnsi="Arial" w:cs="Arial"/>
          <w:sz w:val="24"/>
          <w:szCs w:val="24"/>
        </w:rPr>
        <w:t>na bieg terminu składania wniosku o wyjaśnienie treści SWZ</w:t>
      </w:r>
      <w:r w:rsidR="005A2CF4" w:rsidRPr="00FF4170">
        <w:rPr>
          <w:rFonts w:ascii="Arial" w:hAnsi="Arial" w:cs="Arial"/>
          <w:sz w:val="24"/>
          <w:szCs w:val="24"/>
        </w:rPr>
        <w:t>.</w:t>
      </w:r>
    </w:p>
    <w:p w14:paraId="1AAA2DD7" w14:textId="77777777" w:rsidR="00A77BB0" w:rsidRPr="00FF4170" w:rsidRDefault="00A77BB0" w:rsidP="002C4958">
      <w:pPr>
        <w:pStyle w:val="Akapitzlist"/>
        <w:numPr>
          <w:ilvl w:val="0"/>
          <w:numId w:val="29"/>
        </w:numPr>
        <w:tabs>
          <w:tab w:val="left" w:pos="420"/>
        </w:tabs>
        <w:spacing w:before="240" w:after="0" w:line="360" w:lineRule="auto"/>
        <w:ind w:left="426" w:hanging="426"/>
        <w:rPr>
          <w:rFonts w:ascii="Arial" w:hAnsi="Arial" w:cs="Arial"/>
          <w:b/>
          <w:bCs/>
          <w:sz w:val="24"/>
          <w:szCs w:val="24"/>
        </w:rPr>
      </w:pPr>
      <w:r w:rsidRPr="00FF4170">
        <w:rPr>
          <w:rFonts w:ascii="Arial" w:hAnsi="Arial" w:cs="Arial"/>
          <w:sz w:val="24"/>
          <w:szCs w:val="24"/>
        </w:rPr>
        <w:lastRenderedPageBreak/>
        <w:t xml:space="preserve">Treść zapytań wraz z wyjaśnieniami </w:t>
      </w:r>
      <w:r w:rsidR="00A648E6" w:rsidRPr="00FF4170">
        <w:rPr>
          <w:rFonts w:ascii="Arial" w:hAnsi="Arial" w:cs="Arial"/>
          <w:sz w:val="24"/>
          <w:szCs w:val="24"/>
        </w:rPr>
        <w:t>Z</w:t>
      </w:r>
      <w:r w:rsidRPr="00FF4170">
        <w:rPr>
          <w:rFonts w:ascii="Arial" w:hAnsi="Arial" w:cs="Arial"/>
          <w:sz w:val="24"/>
          <w:szCs w:val="24"/>
        </w:rPr>
        <w:t>amawiający udostępnia, bez ujawniania źródła zapytania, na stronie internetowej prowadzonego postępowania.</w:t>
      </w:r>
    </w:p>
    <w:p w14:paraId="0DAD5645" w14:textId="01EF71D4" w:rsidR="00A77BB0" w:rsidRPr="00FF4170" w:rsidRDefault="00A77BB0" w:rsidP="009A55C2">
      <w:pPr>
        <w:pStyle w:val="ust"/>
        <w:spacing w:before="240" w:after="0" w:line="360" w:lineRule="auto"/>
        <w:ind w:left="0" w:firstLine="0"/>
        <w:rPr>
          <w:rFonts w:ascii="Arial" w:hAnsi="Arial" w:cs="Arial"/>
          <w:b/>
          <w:bCs/>
        </w:rPr>
      </w:pPr>
      <w:r w:rsidRPr="00FF4170">
        <w:rPr>
          <w:rFonts w:ascii="Arial" w:hAnsi="Arial" w:cs="Arial"/>
          <w:b/>
          <w:bCs/>
        </w:rPr>
        <w:t>Zmiany w treści SWZ</w:t>
      </w:r>
    </w:p>
    <w:p w14:paraId="4DD33B48" w14:textId="77777777" w:rsidR="00A77BB0" w:rsidRPr="00FF4170" w:rsidRDefault="00A77BB0" w:rsidP="002C4958">
      <w:pPr>
        <w:pStyle w:val="ust"/>
        <w:numPr>
          <w:ilvl w:val="0"/>
          <w:numId w:val="26"/>
        </w:numPr>
        <w:spacing w:before="0" w:after="0" w:line="360" w:lineRule="auto"/>
        <w:ind w:left="426" w:hanging="426"/>
        <w:jc w:val="left"/>
        <w:rPr>
          <w:rFonts w:ascii="Arial" w:hAnsi="Arial" w:cs="Arial"/>
        </w:rPr>
      </w:pPr>
      <w:r w:rsidRPr="00FF4170">
        <w:rPr>
          <w:rFonts w:ascii="Arial" w:hAnsi="Arial" w:cs="Arial"/>
        </w:rPr>
        <w:t xml:space="preserve">W uzasadnionych przypadkach Zamawiający może przed upływem terminu składania ofert zmienić treść </w:t>
      </w:r>
      <w:r w:rsidR="009F5D0B" w:rsidRPr="00FF4170">
        <w:rPr>
          <w:rFonts w:ascii="Arial" w:hAnsi="Arial" w:cs="Arial"/>
        </w:rPr>
        <w:t>SWZ</w:t>
      </w:r>
      <w:r w:rsidRPr="00FF4170">
        <w:rPr>
          <w:rFonts w:ascii="Arial" w:hAnsi="Arial" w:cs="Arial"/>
        </w:rPr>
        <w:t>. Dokonaną zmianę Zamawiający zamieści na stronie internetowej, na której udostępniono SWZ. Odpowiedzi na pytania oraz zmiany stanowią integralną treść SWZ.</w:t>
      </w:r>
    </w:p>
    <w:p w14:paraId="3B96050F" w14:textId="77777777" w:rsidR="00A77BB0" w:rsidRPr="00FF4170" w:rsidRDefault="00A77BB0" w:rsidP="002C4958">
      <w:pPr>
        <w:pStyle w:val="ust"/>
        <w:numPr>
          <w:ilvl w:val="0"/>
          <w:numId w:val="26"/>
        </w:numPr>
        <w:spacing w:before="0" w:after="0" w:line="360" w:lineRule="auto"/>
        <w:ind w:left="426" w:hanging="426"/>
        <w:jc w:val="left"/>
        <w:rPr>
          <w:rFonts w:ascii="Arial" w:hAnsi="Arial" w:cs="Arial"/>
        </w:rPr>
      </w:pPr>
      <w:r w:rsidRPr="00FF4170">
        <w:rPr>
          <w:rFonts w:ascii="Arial" w:hAnsi="Arial" w:cs="Arial"/>
        </w:rPr>
        <w:t xml:space="preserve">W przypadku gdy zmiana treści SWZ jest istotna dla sporządzenia oferty lub wymaga od </w:t>
      </w:r>
      <w:r w:rsidR="00A648E6" w:rsidRPr="00FF4170">
        <w:rPr>
          <w:rFonts w:ascii="Arial" w:hAnsi="Arial" w:cs="Arial"/>
        </w:rPr>
        <w:t>W</w:t>
      </w:r>
      <w:r w:rsidRPr="00FF4170">
        <w:rPr>
          <w:rFonts w:ascii="Arial" w:hAnsi="Arial" w:cs="Arial"/>
        </w:rPr>
        <w:t xml:space="preserve">ykonawców dodatkowego czasu na zapoznanie się ze zmianą treści SWZ i przygotowanie ofert, </w:t>
      </w:r>
      <w:r w:rsidR="00A648E6" w:rsidRPr="00FF4170">
        <w:rPr>
          <w:rFonts w:ascii="Arial" w:hAnsi="Arial" w:cs="Arial"/>
        </w:rPr>
        <w:t>Z</w:t>
      </w:r>
      <w:r w:rsidRPr="00FF4170">
        <w:rPr>
          <w:rFonts w:ascii="Arial" w:hAnsi="Arial" w:cs="Arial"/>
        </w:rPr>
        <w:t xml:space="preserve">amawiający przedłuża termin składania ofert </w:t>
      </w:r>
      <w:r w:rsidRPr="00FF4170">
        <w:rPr>
          <w:rFonts w:ascii="Arial" w:hAnsi="Arial" w:cs="Arial"/>
        </w:rPr>
        <w:br/>
        <w:t xml:space="preserve">o czas niezbędny na ich przygotowanie. Zamawiający informuje </w:t>
      </w:r>
      <w:r w:rsidR="00A648E6" w:rsidRPr="00FF4170">
        <w:rPr>
          <w:rFonts w:ascii="Arial" w:hAnsi="Arial" w:cs="Arial"/>
        </w:rPr>
        <w:t>W</w:t>
      </w:r>
      <w:r w:rsidRPr="00FF4170">
        <w:rPr>
          <w:rFonts w:ascii="Arial" w:hAnsi="Arial" w:cs="Arial"/>
        </w:rPr>
        <w:t xml:space="preserve">ykonawców </w:t>
      </w:r>
      <w:r w:rsidRPr="00FF4170">
        <w:rPr>
          <w:rFonts w:ascii="Arial" w:hAnsi="Arial" w:cs="Arial"/>
        </w:rPr>
        <w:br/>
        <w:t xml:space="preserve">o przedłużonym terminie składania ofert przez zamieszczenie informacji na stronie internetowej prowadzonego postępowania, na której została udostępniona SWZ oraz </w:t>
      </w:r>
      <w:r w:rsidR="0085518A" w:rsidRPr="00FF4170">
        <w:rPr>
          <w:rFonts w:ascii="Arial" w:hAnsi="Arial" w:cs="Arial"/>
        </w:rPr>
        <w:t>publikując sprostowanie</w:t>
      </w:r>
      <w:r w:rsidRPr="00FF4170">
        <w:rPr>
          <w:rFonts w:ascii="Arial" w:hAnsi="Arial" w:cs="Arial"/>
        </w:rPr>
        <w:t xml:space="preserve"> w </w:t>
      </w:r>
      <w:r w:rsidR="0085518A" w:rsidRPr="00FF4170">
        <w:rPr>
          <w:rFonts w:ascii="Arial" w:hAnsi="Arial" w:cs="Arial"/>
        </w:rPr>
        <w:t>Dzienniku Urzędowym Unii Europejskiej</w:t>
      </w:r>
      <w:r w:rsidRPr="00FF4170">
        <w:rPr>
          <w:rFonts w:ascii="Arial" w:hAnsi="Arial" w:cs="Arial"/>
        </w:rPr>
        <w:t>.</w:t>
      </w:r>
    </w:p>
    <w:p w14:paraId="054CEA5E" w14:textId="77777777" w:rsidR="00A77BB0" w:rsidRPr="00FF4170" w:rsidRDefault="00A77BB0" w:rsidP="002C4958">
      <w:pPr>
        <w:pStyle w:val="Nagwek1"/>
        <w:numPr>
          <w:ilvl w:val="0"/>
          <w:numId w:val="22"/>
        </w:numPr>
        <w:spacing w:before="240" w:line="360" w:lineRule="auto"/>
        <w:jc w:val="both"/>
        <w:rPr>
          <w:rFonts w:ascii="Arial" w:hAnsi="Arial" w:cs="Arial"/>
          <w:color w:val="auto"/>
          <w:sz w:val="24"/>
          <w:szCs w:val="24"/>
        </w:rPr>
      </w:pPr>
      <w:r w:rsidRPr="00FF4170">
        <w:rPr>
          <w:rFonts w:ascii="Arial" w:hAnsi="Arial" w:cs="Arial"/>
          <w:color w:val="auto"/>
          <w:sz w:val="24"/>
          <w:szCs w:val="24"/>
        </w:rPr>
        <w:t>Sposób obliczenia ceny</w:t>
      </w:r>
    </w:p>
    <w:p w14:paraId="585E3560" w14:textId="77777777" w:rsidR="00EA561A" w:rsidRPr="00A71520" w:rsidRDefault="00EA561A" w:rsidP="002C4958">
      <w:pPr>
        <w:numPr>
          <w:ilvl w:val="0"/>
          <w:numId w:val="47"/>
        </w:numPr>
        <w:tabs>
          <w:tab w:val="clear" w:pos="1440"/>
          <w:tab w:val="num" w:pos="426"/>
        </w:tabs>
        <w:autoSpaceDE w:val="0"/>
        <w:autoSpaceDN w:val="0"/>
        <w:adjustRightInd w:val="0"/>
        <w:spacing w:after="0" w:line="360" w:lineRule="auto"/>
        <w:ind w:left="426" w:hanging="426"/>
        <w:rPr>
          <w:rFonts w:ascii="Arial" w:hAnsi="Arial" w:cs="Arial"/>
          <w:sz w:val="24"/>
          <w:szCs w:val="24"/>
        </w:rPr>
      </w:pPr>
      <w:r w:rsidRPr="00A71520">
        <w:rPr>
          <w:rFonts w:ascii="Arial" w:hAnsi="Arial" w:cs="Arial"/>
          <w:sz w:val="24"/>
          <w:szCs w:val="24"/>
        </w:rPr>
        <w:t xml:space="preserve">Ceną ofertową jest kwota podana w załączniku nr 1 do SWZ („Formularz oferty”). Cena ofertowa powinna zawierać wszystkie koszty związane z realizacją zamówienia opisane w SWZ. </w:t>
      </w:r>
    </w:p>
    <w:p w14:paraId="31328CB3" w14:textId="77777777" w:rsidR="00EA561A" w:rsidRDefault="00EA561A" w:rsidP="002C4958">
      <w:pPr>
        <w:numPr>
          <w:ilvl w:val="0"/>
          <w:numId w:val="47"/>
        </w:numPr>
        <w:tabs>
          <w:tab w:val="clear" w:pos="1440"/>
          <w:tab w:val="num" w:pos="426"/>
        </w:tabs>
        <w:spacing w:after="0" w:line="360" w:lineRule="auto"/>
        <w:ind w:left="426" w:hanging="426"/>
        <w:rPr>
          <w:rFonts w:ascii="Arial" w:hAnsi="Arial" w:cs="Arial"/>
          <w:sz w:val="24"/>
          <w:szCs w:val="24"/>
        </w:rPr>
      </w:pPr>
      <w:r w:rsidRPr="00A71520">
        <w:rPr>
          <w:rFonts w:ascii="Arial" w:hAnsi="Arial" w:cs="Arial"/>
          <w:sz w:val="24"/>
          <w:szCs w:val="24"/>
        </w:rPr>
        <w:t>Do porównania ofert będzie brana pod uwagę cena całkowita brutto (z VAT) podana w formularzu oferty.</w:t>
      </w:r>
    </w:p>
    <w:p w14:paraId="0E5D5DA7" w14:textId="27884911" w:rsidR="009F4484" w:rsidRDefault="009F4484" w:rsidP="002C4958">
      <w:pPr>
        <w:numPr>
          <w:ilvl w:val="0"/>
          <w:numId w:val="47"/>
        </w:numPr>
        <w:tabs>
          <w:tab w:val="clear" w:pos="1440"/>
          <w:tab w:val="num" w:pos="426"/>
        </w:tabs>
        <w:spacing w:after="0" w:line="360" w:lineRule="auto"/>
        <w:ind w:left="426" w:hanging="426"/>
        <w:rPr>
          <w:rFonts w:ascii="Arial" w:hAnsi="Arial" w:cs="Arial"/>
          <w:sz w:val="24"/>
          <w:szCs w:val="24"/>
        </w:rPr>
      </w:pPr>
      <w:r w:rsidRPr="00A71520">
        <w:rPr>
          <w:rFonts w:ascii="Arial" w:hAnsi="Arial" w:cs="Arial"/>
          <w:sz w:val="24"/>
          <w:szCs w:val="24"/>
        </w:rPr>
        <w:t>Kwota dotycząca wynagrodzenia miesięcznego (podano współczynnik wg którego należy obliczyć wynagrodzenie miesięczne) oraz końcowego musi wynikać ze wzorów podanych w tabelkach formularza oferty.</w:t>
      </w:r>
    </w:p>
    <w:p w14:paraId="2D8EE2CD" w14:textId="6C4FF239" w:rsidR="009F4484" w:rsidRPr="00A71520" w:rsidRDefault="009F4484" w:rsidP="002C4958">
      <w:pPr>
        <w:numPr>
          <w:ilvl w:val="0"/>
          <w:numId w:val="47"/>
        </w:numPr>
        <w:tabs>
          <w:tab w:val="clear" w:pos="1440"/>
          <w:tab w:val="num" w:pos="426"/>
        </w:tabs>
        <w:spacing w:after="0" w:line="360" w:lineRule="auto"/>
        <w:ind w:left="426" w:hanging="426"/>
        <w:rPr>
          <w:rFonts w:ascii="Arial" w:hAnsi="Arial" w:cs="Arial"/>
          <w:sz w:val="24"/>
          <w:szCs w:val="24"/>
        </w:rPr>
      </w:pPr>
      <w:r w:rsidRPr="00A71520">
        <w:rPr>
          <w:rFonts w:ascii="Arial" w:hAnsi="Arial" w:cs="Arial"/>
          <w:color w:val="000000"/>
          <w:sz w:val="24"/>
          <w:szCs w:val="24"/>
        </w:rPr>
        <w:t>Zamawiający zastrzega sobie prawo niepełnej realizacji zamówienia.</w:t>
      </w:r>
    </w:p>
    <w:p w14:paraId="33D17063" w14:textId="50417871" w:rsidR="00FB5056" w:rsidRDefault="009F4484" w:rsidP="002C4958">
      <w:pPr>
        <w:numPr>
          <w:ilvl w:val="0"/>
          <w:numId w:val="47"/>
        </w:numPr>
        <w:tabs>
          <w:tab w:val="clear" w:pos="1440"/>
          <w:tab w:val="num" w:pos="426"/>
        </w:tabs>
        <w:spacing w:after="0" w:line="360" w:lineRule="auto"/>
        <w:ind w:left="426" w:hanging="426"/>
        <w:rPr>
          <w:rFonts w:ascii="Arial" w:hAnsi="Arial" w:cs="Arial"/>
          <w:sz w:val="24"/>
          <w:szCs w:val="24"/>
        </w:rPr>
      </w:pPr>
      <w:r w:rsidRPr="00A71520">
        <w:rPr>
          <w:rFonts w:ascii="Arial" w:hAnsi="Arial" w:cs="Arial"/>
          <w:sz w:val="24"/>
          <w:szCs w:val="24"/>
        </w:rPr>
        <w:t xml:space="preserve">Cena ofertowa musi obejmować wynagrodzenie za usługę z narzutami łącznie </w:t>
      </w:r>
      <w:r>
        <w:rPr>
          <w:rFonts w:ascii="Arial" w:hAnsi="Arial" w:cs="Arial"/>
          <w:sz w:val="24"/>
          <w:szCs w:val="24"/>
        </w:rPr>
        <w:br/>
      </w:r>
      <w:r w:rsidRPr="00A71520">
        <w:rPr>
          <w:rFonts w:ascii="Arial" w:hAnsi="Arial" w:cs="Arial"/>
          <w:sz w:val="24"/>
          <w:szCs w:val="24"/>
        </w:rPr>
        <w:t xml:space="preserve">z kosztami utrzymania biura, kosztami dojazdów, delegacji, utrzymania samochodów własnych, telefonów komórkowych, komputerów wraz z kosztami ogólnymi. Koszty ogólne zawierają: koszty ubezpieczenia, opłaty na ZUS, szkolenia BHP oraz inne niewymienione, a związane z zatrudnieniem </w:t>
      </w:r>
      <w:r>
        <w:rPr>
          <w:rFonts w:ascii="Arial" w:hAnsi="Arial" w:cs="Arial"/>
          <w:sz w:val="24"/>
          <w:szCs w:val="24"/>
        </w:rPr>
        <w:br/>
      </w:r>
      <w:r w:rsidRPr="00A71520">
        <w:rPr>
          <w:rFonts w:ascii="Arial" w:hAnsi="Arial" w:cs="Arial"/>
          <w:sz w:val="24"/>
          <w:szCs w:val="24"/>
        </w:rPr>
        <w:t>i pełnieniem nadzoru inwestorskiego</w:t>
      </w:r>
      <w:r>
        <w:rPr>
          <w:rFonts w:ascii="Arial" w:hAnsi="Arial" w:cs="Arial"/>
          <w:sz w:val="24"/>
          <w:szCs w:val="24"/>
        </w:rPr>
        <w:t xml:space="preserve"> wraz z kosztami </w:t>
      </w:r>
      <w:r w:rsidRPr="00A71520">
        <w:rPr>
          <w:rFonts w:ascii="Arial" w:hAnsi="Arial" w:cs="Arial"/>
          <w:sz w:val="24"/>
          <w:szCs w:val="24"/>
        </w:rPr>
        <w:t>gwarancji za wykonaną usługę</w:t>
      </w:r>
      <w:r w:rsidR="00FB5056">
        <w:rPr>
          <w:rFonts w:ascii="Arial" w:hAnsi="Arial" w:cs="Arial"/>
          <w:sz w:val="24"/>
          <w:szCs w:val="24"/>
        </w:rPr>
        <w:t>.</w:t>
      </w:r>
    </w:p>
    <w:p w14:paraId="032CB3C6" w14:textId="77777777" w:rsidR="00EA561A" w:rsidRPr="00A71520" w:rsidRDefault="00EA561A" w:rsidP="002C4958">
      <w:pPr>
        <w:numPr>
          <w:ilvl w:val="0"/>
          <w:numId w:val="47"/>
        </w:numPr>
        <w:tabs>
          <w:tab w:val="clear" w:pos="1440"/>
          <w:tab w:val="num" w:pos="426"/>
        </w:tabs>
        <w:autoSpaceDE w:val="0"/>
        <w:autoSpaceDN w:val="0"/>
        <w:adjustRightInd w:val="0"/>
        <w:spacing w:after="0" w:line="360" w:lineRule="auto"/>
        <w:ind w:left="426" w:hanging="426"/>
        <w:rPr>
          <w:rFonts w:ascii="Arial" w:hAnsi="Arial" w:cs="Arial"/>
          <w:i/>
          <w:sz w:val="24"/>
          <w:szCs w:val="24"/>
        </w:rPr>
      </w:pPr>
      <w:r w:rsidRPr="00A71520">
        <w:rPr>
          <w:rFonts w:ascii="Arial" w:hAnsi="Arial" w:cs="Arial"/>
          <w:bCs/>
          <w:sz w:val="24"/>
          <w:szCs w:val="24"/>
        </w:rPr>
        <w:lastRenderedPageBreak/>
        <w:t>Cena musi uwzględniać wszystkie wymagania niniejszej, SWZ oraz obejmować wszelkie koszty dodatkowe, jakie poniesie Wykonawca z tytułu należytej realizacji przedmiotu zamówienia.</w:t>
      </w:r>
    </w:p>
    <w:p w14:paraId="64F96A99" w14:textId="3268DCE9" w:rsidR="00EA561A" w:rsidRPr="00A71520" w:rsidRDefault="00EA561A" w:rsidP="002C4958">
      <w:pPr>
        <w:numPr>
          <w:ilvl w:val="0"/>
          <w:numId w:val="47"/>
        </w:numPr>
        <w:tabs>
          <w:tab w:val="clear" w:pos="1440"/>
          <w:tab w:val="num" w:pos="426"/>
        </w:tabs>
        <w:autoSpaceDE w:val="0"/>
        <w:autoSpaceDN w:val="0"/>
        <w:adjustRightInd w:val="0"/>
        <w:spacing w:after="0" w:line="360" w:lineRule="auto"/>
        <w:ind w:left="426" w:hanging="426"/>
        <w:rPr>
          <w:rFonts w:ascii="Arial" w:hAnsi="Arial" w:cs="Arial"/>
          <w:i/>
          <w:sz w:val="24"/>
          <w:szCs w:val="24"/>
        </w:rPr>
      </w:pPr>
      <w:r w:rsidRPr="00A71520">
        <w:rPr>
          <w:rFonts w:ascii="Arial" w:hAnsi="Arial" w:cs="Arial"/>
          <w:sz w:val="24"/>
          <w:szCs w:val="24"/>
        </w:rPr>
        <w:t>Cena oferty winna obejmować całkowity koszt wykonania zamówienia w tym również wszelkie koszty towarzyszące wykonaniu zamówienia, o których mowa w niniejszej SWZ. Wykonawca poda w ofercie cenę za pełnienie nadzoru, która uwzględniać będzie wszelkie koszty związane</w:t>
      </w:r>
      <w:r>
        <w:rPr>
          <w:rFonts w:ascii="Arial" w:hAnsi="Arial" w:cs="Arial"/>
          <w:sz w:val="24"/>
          <w:szCs w:val="24"/>
        </w:rPr>
        <w:t xml:space="preserve"> </w:t>
      </w:r>
      <w:r w:rsidRPr="00A71520">
        <w:rPr>
          <w:rFonts w:ascii="Arial" w:hAnsi="Arial" w:cs="Arial"/>
          <w:sz w:val="24"/>
          <w:szCs w:val="24"/>
        </w:rPr>
        <w:t>z pełnieniem nadzoru inwestorskiego</w:t>
      </w:r>
      <w:r w:rsidRPr="00A71520">
        <w:rPr>
          <w:rFonts w:ascii="Arial" w:hAnsi="Arial" w:cs="Arial"/>
          <w:color w:val="000000"/>
          <w:sz w:val="24"/>
          <w:szCs w:val="24"/>
        </w:rPr>
        <w:t xml:space="preserve"> w zakresie określonym w niniejszej specyfikacji warunków zamówienia. </w:t>
      </w:r>
    </w:p>
    <w:p w14:paraId="4F7B6E36" w14:textId="77777777" w:rsidR="00EA561A" w:rsidRPr="00A71520" w:rsidRDefault="00EA561A" w:rsidP="002C4958">
      <w:pPr>
        <w:numPr>
          <w:ilvl w:val="0"/>
          <w:numId w:val="47"/>
        </w:numPr>
        <w:tabs>
          <w:tab w:val="clear" w:pos="1440"/>
          <w:tab w:val="num" w:pos="426"/>
        </w:tabs>
        <w:autoSpaceDE w:val="0"/>
        <w:autoSpaceDN w:val="0"/>
        <w:adjustRightInd w:val="0"/>
        <w:spacing w:after="0" w:line="360" w:lineRule="auto"/>
        <w:ind w:left="426" w:hanging="426"/>
        <w:rPr>
          <w:rFonts w:ascii="Arial" w:hAnsi="Arial" w:cs="Arial"/>
          <w:i/>
          <w:sz w:val="24"/>
          <w:szCs w:val="24"/>
        </w:rPr>
      </w:pPr>
      <w:r w:rsidRPr="00A71520">
        <w:rPr>
          <w:rFonts w:ascii="Arial" w:hAnsi="Arial" w:cs="Arial"/>
          <w:color w:val="000000"/>
          <w:sz w:val="24"/>
          <w:szCs w:val="24"/>
        </w:rPr>
        <w:t>W cenie oferty Wykonawca winien uwzględnić, w szczególności:</w:t>
      </w:r>
    </w:p>
    <w:p w14:paraId="4D3FFD69"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koszty dojazdów, zakwaterowania i delegacji,</w:t>
      </w:r>
    </w:p>
    <w:p w14:paraId="2AE97F49" w14:textId="77777777" w:rsidR="00EA561A" w:rsidRPr="00A71520" w:rsidRDefault="00EA561A" w:rsidP="002C4958">
      <w:pPr>
        <w:numPr>
          <w:ilvl w:val="0"/>
          <w:numId w:val="48"/>
        </w:numPr>
        <w:tabs>
          <w:tab w:val="clear" w:pos="720"/>
          <w:tab w:val="num" w:pos="851"/>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koszty wynagrodzenia wraz z narzutami Koordynatora Nadzoru Inwestorskiego oraz jego personelu (np. koszt wynajęcia biura na czas prowadzenia nadzoru, koszty ubezpieczenia, opłaty na ZUS, szkolenia BHP oraz inne nie wymienione, a związane z zatrudnieniem i pełnieniem nadzoru inwestorskiego),</w:t>
      </w:r>
    </w:p>
    <w:p w14:paraId="5AC4DAB3"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koszty utrzymania samochodów, telefonów komórkowych, komputerów,</w:t>
      </w:r>
    </w:p>
    <w:p w14:paraId="4D06F44C"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koszty urządzenia stanowiska pracy,</w:t>
      </w:r>
    </w:p>
    <w:p w14:paraId="1ED6D756"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koszty wyposażenia bhp, inne koszty związane z zatrudnieniem</w:t>
      </w:r>
    </w:p>
    <w:p w14:paraId="330FBBE9"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opłaty za media (energia, telefon, ogrzewanie, woda),</w:t>
      </w:r>
    </w:p>
    <w:p w14:paraId="7DA89FED"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koszty utrzymania czystości, koszty materiałów biurowych,</w:t>
      </w:r>
    </w:p>
    <w:p w14:paraId="490C2F79"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sz w:val="24"/>
          <w:szCs w:val="24"/>
        </w:rPr>
      </w:pPr>
      <w:r w:rsidRPr="00A71520">
        <w:rPr>
          <w:rFonts w:ascii="Arial" w:hAnsi="Arial" w:cs="Arial"/>
          <w:sz w:val="24"/>
          <w:szCs w:val="24"/>
        </w:rPr>
        <w:t>koszty użytkowania umeblowania i wyposażenia,</w:t>
      </w:r>
    </w:p>
    <w:p w14:paraId="73860FD8" w14:textId="77777777" w:rsidR="00EA561A" w:rsidRPr="00A71520" w:rsidRDefault="00EA561A" w:rsidP="002C4958">
      <w:pPr>
        <w:numPr>
          <w:ilvl w:val="0"/>
          <w:numId w:val="48"/>
        </w:numPr>
        <w:tabs>
          <w:tab w:val="clear" w:pos="720"/>
          <w:tab w:val="num" w:pos="993"/>
        </w:tabs>
        <w:autoSpaceDE w:val="0"/>
        <w:autoSpaceDN w:val="0"/>
        <w:adjustRightInd w:val="0"/>
        <w:spacing w:after="0" w:line="360" w:lineRule="auto"/>
        <w:ind w:left="851" w:hanging="425"/>
        <w:rPr>
          <w:rFonts w:ascii="Arial" w:hAnsi="Arial" w:cs="Arial"/>
          <w:i/>
          <w:sz w:val="24"/>
          <w:szCs w:val="24"/>
        </w:rPr>
      </w:pPr>
      <w:r w:rsidRPr="00A71520">
        <w:rPr>
          <w:rFonts w:ascii="Arial" w:hAnsi="Arial" w:cs="Arial"/>
          <w:sz w:val="24"/>
          <w:szCs w:val="24"/>
        </w:rPr>
        <w:t>koszty wynikające z gwarancji za wykonaną usługę.</w:t>
      </w:r>
    </w:p>
    <w:p w14:paraId="791AB7F8" w14:textId="77777777" w:rsidR="00EA561A" w:rsidRPr="00A71520" w:rsidRDefault="00EA561A" w:rsidP="002C4958">
      <w:pPr>
        <w:numPr>
          <w:ilvl w:val="0"/>
          <w:numId w:val="47"/>
        </w:numPr>
        <w:tabs>
          <w:tab w:val="clear" w:pos="1440"/>
          <w:tab w:val="num" w:pos="426"/>
        </w:tabs>
        <w:autoSpaceDE w:val="0"/>
        <w:autoSpaceDN w:val="0"/>
        <w:adjustRightInd w:val="0"/>
        <w:spacing w:after="0" w:line="360" w:lineRule="auto"/>
        <w:ind w:left="426" w:hanging="426"/>
        <w:rPr>
          <w:rFonts w:ascii="Arial" w:hAnsi="Arial" w:cs="Arial"/>
          <w:sz w:val="24"/>
          <w:szCs w:val="24"/>
        </w:rPr>
      </w:pPr>
      <w:r w:rsidRPr="00A71520">
        <w:rPr>
          <w:rFonts w:ascii="Arial" w:hAnsi="Arial" w:cs="Arial"/>
          <w:sz w:val="24"/>
          <w:szCs w:val="24"/>
        </w:rPr>
        <w:t>Cena ofertowa powinna być podana w złotych polskich cyframi.</w:t>
      </w:r>
    </w:p>
    <w:p w14:paraId="11109185" w14:textId="77777777" w:rsidR="00EA561A" w:rsidRPr="00A71520" w:rsidRDefault="00EA561A" w:rsidP="002C4958">
      <w:pPr>
        <w:numPr>
          <w:ilvl w:val="0"/>
          <w:numId w:val="47"/>
        </w:numPr>
        <w:tabs>
          <w:tab w:val="clear" w:pos="1440"/>
          <w:tab w:val="num" w:pos="426"/>
        </w:tabs>
        <w:spacing w:after="0" w:line="360" w:lineRule="auto"/>
        <w:ind w:left="426" w:hanging="426"/>
        <w:rPr>
          <w:rFonts w:ascii="Arial" w:hAnsi="Arial" w:cs="Arial"/>
          <w:sz w:val="24"/>
          <w:szCs w:val="24"/>
        </w:rPr>
      </w:pPr>
      <w:r w:rsidRPr="00A71520">
        <w:rPr>
          <w:rFonts w:ascii="Arial" w:hAnsi="Arial" w:cs="Arial"/>
          <w:sz w:val="24"/>
          <w:szCs w:val="24"/>
        </w:rPr>
        <w:t>Zamawiający nie będzie udzielał zaliczek na realizację zamówienia.</w:t>
      </w:r>
    </w:p>
    <w:p w14:paraId="43AB4880" w14:textId="77777777" w:rsidR="00EA561A" w:rsidRDefault="00EA561A" w:rsidP="002C4958">
      <w:pPr>
        <w:numPr>
          <w:ilvl w:val="0"/>
          <w:numId w:val="47"/>
        </w:numPr>
        <w:tabs>
          <w:tab w:val="clear" w:pos="1440"/>
          <w:tab w:val="num" w:pos="426"/>
        </w:tabs>
        <w:spacing w:after="0" w:line="360" w:lineRule="auto"/>
        <w:ind w:left="426" w:hanging="426"/>
        <w:rPr>
          <w:rFonts w:ascii="Arial" w:hAnsi="Arial" w:cs="Arial"/>
          <w:sz w:val="24"/>
          <w:szCs w:val="24"/>
        </w:rPr>
      </w:pPr>
      <w:r w:rsidRPr="00A71520">
        <w:rPr>
          <w:rFonts w:ascii="Arial" w:hAnsi="Arial" w:cs="Arial"/>
          <w:sz w:val="24"/>
          <w:szCs w:val="24"/>
        </w:rPr>
        <w:t>Cena ofertowa nie podlega waloryzacji do końca realizacji przedmiotu zamówienia.</w:t>
      </w:r>
    </w:p>
    <w:p w14:paraId="6029E76A" w14:textId="1D091E49" w:rsidR="00A77BB0" w:rsidRPr="00EA561A" w:rsidRDefault="00EA561A" w:rsidP="002C4958">
      <w:pPr>
        <w:numPr>
          <w:ilvl w:val="0"/>
          <w:numId w:val="47"/>
        </w:numPr>
        <w:tabs>
          <w:tab w:val="clear" w:pos="1440"/>
          <w:tab w:val="num" w:pos="426"/>
        </w:tabs>
        <w:spacing w:after="0" w:line="360" w:lineRule="auto"/>
        <w:ind w:left="426" w:hanging="426"/>
        <w:rPr>
          <w:rFonts w:ascii="Arial" w:hAnsi="Arial" w:cs="Arial"/>
          <w:sz w:val="24"/>
          <w:szCs w:val="24"/>
        </w:rPr>
      </w:pPr>
      <w:r w:rsidRPr="00EA561A">
        <w:rPr>
          <w:rFonts w:ascii="Arial" w:hAnsi="Arial" w:cs="Arial"/>
          <w:sz w:val="24"/>
          <w:szCs w:val="24"/>
        </w:rPr>
        <w:t>Wszelkie rozliczenia związane z realizacją zamówienia, którego dotyczy niniejsza SWZ dokonywane będą w PLN.</w:t>
      </w:r>
    </w:p>
    <w:p w14:paraId="429FAFD0" w14:textId="77777777" w:rsidR="00A53B29" w:rsidRPr="00FF4170" w:rsidRDefault="00A53B29" w:rsidP="002C4958">
      <w:pPr>
        <w:pStyle w:val="Nagwek1"/>
        <w:numPr>
          <w:ilvl w:val="0"/>
          <w:numId w:val="22"/>
        </w:numPr>
        <w:spacing w:before="240" w:line="360" w:lineRule="auto"/>
        <w:jc w:val="both"/>
        <w:rPr>
          <w:rFonts w:ascii="Arial" w:hAnsi="Arial" w:cs="Arial"/>
          <w:color w:val="auto"/>
          <w:sz w:val="24"/>
          <w:szCs w:val="24"/>
        </w:rPr>
      </w:pPr>
      <w:bookmarkStart w:id="10" w:name="bookmark4"/>
      <w:bookmarkEnd w:id="8"/>
      <w:r w:rsidRPr="00FF4170">
        <w:rPr>
          <w:rFonts w:ascii="Arial" w:hAnsi="Arial" w:cs="Arial"/>
          <w:color w:val="auto"/>
          <w:sz w:val="24"/>
          <w:szCs w:val="24"/>
        </w:rPr>
        <w:t>Sposób oraz termin składania ofert</w:t>
      </w:r>
      <w:bookmarkEnd w:id="10"/>
    </w:p>
    <w:p w14:paraId="0328A465" w14:textId="77777777" w:rsidR="00A53B29" w:rsidRPr="00AE69BD" w:rsidRDefault="00A53B29" w:rsidP="00A53B29">
      <w:pPr>
        <w:pStyle w:val="Akapitzlist"/>
        <w:widowControl w:val="0"/>
        <w:numPr>
          <w:ilvl w:val="0"/>
          <w:numId w:val="4"/>
        </w:numPr>
        <w:spacing w:after="0" w:line="360" w:lineRule="auto"/>
        <w:rPr>
          <w:rFonts w:ascii="Arial" w:hAnsi="Arial" w:cs="Arial"/>
          <w:sz w:val="24"/>
          <w:szCs w:val="24"/>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 </w:t>
      </w:r>
    </w:p>
    <w:p w14:paraId="49376466" w14:textId="77777777" w:rsidR="00A53B29" w:rsidRPr="00AE69BD" w:rsidRDefault="00A53B29" w:rsidP="00A53B29">
      <w:pPr>
        <w:pStyle w:val="Akapitzlist"/>
        <w:widowControl w:val="0"/>
        <w:numPr>
          <w:ilvl w:val="0"/>
          <w:numId w:val="4"/>
        </w:numPr>
        <w:spacing w:after="0" w:line="360" w:lineRule="auto"/>
        <w:rPr>
          <w:rFonts w:ascii="Arial" w:hAnsi="Arial" w:cs="Arial"/>
          <w:sz w:val="24"/>
          <w:szCs w:val="24"/>
        </w:rPr>
      </w:pPr>
      <w:r w:rsidRPr="00AE69BD">
        <w:rPr>
          <w:sz w:val="24"/>
          <w:szCs w:val="24"/>
        </w:rPr>
        <w:lastRenderedPageBreak/>
        <w:t>Wykonawca może złożyć tylko jedną ofertę.</w:t>
      </w:r>
    </w:p>
    <w:p w14:paraId="6D136F40" w14:textId="77777777" w:rsidR="00A53B29" w:rsidRPr="00AE69BD" w:rsidRDefault="00A53B29" w:rsidP="00A53B29">
      <w:pPr>
        <w:pStyle w:val="Akapitzlist"/>
        <w:widowControl w:val="0"/>
        <w:numPr>
          <w:ilvl w:val="0"/>
          <w:numId w:val="4"/>
        </w:numPr>
        <w:spacing w:after="0" w:line="360" w:lineRule="auto"/>
        <w:rPr>
          <w:rFonts w:ascii="Arial" w:hAnsi="Arial" w:cs="Arial"/>
          <w:sz w:val="24"/>
          <w:szCs w:val="24"/>
        </w:rPr>
      </w:pPr>
      <w:r w:rsidRPr="00AE69BD">
        <w:rPr>
          <w:sz w:val="24"/>
          <w:szCs w:val="24"/>
        </w:rPr>
        <w:t>Zamawiający odrzuci ofertę złożoną po terminie składania ofert.</w:t>
      </w:r>
    </w:p>
    <w:p w14:paraId="1D9FE50F" w14:textId="1A9AFC31" w:rsidR="00A53B29" w:rsidRPr="00AE69BD" w:rsidRDefault="00A53B29" w:rsidP="00A53B29">
      <w:pPr>
        <w:pStyle w:val="Akapitzlist"/>
        <w:widowControl w:val="0"/>
        <w:numPr>
          <w:ilvl w:val="0"/>
          <w:numId w:val="4"/>
        </w:numPr>
        <w:spacing w:after="0" w:line="360" w:lineRule="auto"/>
        <w:rPr>
          <w:rStyle w:val="Teksttreci20"/>
          <w:rFonts w:ascii="Arial" w:eastAsiaTheme="minorHAnsi" w:hAnsi="Arial" w:cs="Arial"/>
          <w:b/>
          <w:color w:val="auto"/>
          <w:sz w:val="24"/>
          <w:szCs w:val="24"/>
          <w:lang w:eastAsia="en-US" w:bidi="ar-SA"/>
        </w:rPr>
      </w:pPr>
      <w:r w:rsidRPr="00AE69BD">
        <w:rPr>
          <w:sz w:val="24"/>
          <w:szCs w:val="24"/>
        </w:rPr>
        <w:t xml:space="preserve">Ofertę wraz z wymaganymi załącznikami należy złożyć w terminie do dnia </w:t>
      </w:r>
      <w:r>
        <w:rPr>
          <w:sz w:val="24"/>
          <w:szCs w:val="24"/>
        </w:rPr>
        <w:br/>
      </w:r>
      <w:r w:rsidR="00D247D3">
        <w:rPr>
          <w:b/>
          <w:sz w:val="24"/>
          <w:szCs w:val="24"/>
        </w:rPr>
        <w:t>4 sierpnia</w:t>
      </w:r>
      <w:r w:rsidR="00210954">
        <w:rPr>
          <w:b/>
          <w:sz w:val="24"/>
          <w:szCs w:val="24"/>
        </w:rPr>
        <w:t xml:space="preserve"> 2025</w:t>
      </w:r>
      <w:r w:rsidRPr="00AE69BD">
        <w:rPr>
          <w:b/>
          <w:sz w:val="24"/>
          <w:szCs w:val="24"/>
        </w:rPr>
        <w:t xml:space="preserve"> r.</w:t>
      </w:r>
      <w:r>
        <w:rPr>
          <w:sz w:val="24"/>
          <w:szCs w:val="24"/>
        </w:rPr>
        <w:t xml:space="preserve"> </w:t>
      </w:r>
      <w:r w:rsidRPr="00AE69BD">
        <w:rPr>
          <w:b/>
          <w:sz w:val="24"/>
          <w:szCs w:val="24"/>
        </w:rPr>
        <w:t>do godziny 9:00.</w:t>
      </w:r>
    </w:p>
    <w:p w14:paraId="1A233F34" w14:textId="77777777" w:rsidR="00A53B29" w:rsidRPr="0020055B" w:rsidRDefault="00A53B29" w:rsidP="002C4958">
      <w:pPr>
        <w:pStyle w:val="Nagwek1"/>
        <w:numPr>
          <w:ilvl w:val="0"/>
          <w:numId w:val="22"/>
        </w:numPr>
        <w:spacing w:before="240" w:line="360" w:lineRule="auto"/>
        <w:jc w:val="both"/>
        <w:rPr>
          <w:rFonts w:ascii="Arial" w:hAnsi="Arial" w:cs="Arial"/>
          <w:color w:val="auto"/>
          <w:sz w:val="24"/>
          <w:szCs w:val="24"/>
        </w:rPr>
      </w:pPr>
      <w:r w:rsidRPr="0020055B">
        <w:rPr>
          <w:rFonts w:ascii="Arial" w:hAnsi="Arial" w:cs="Arial"/>
          <w:color w:val="auto"/>
          <w:sz w:val="24"/>
          <w:szCs w:val="24"/>
        </w:rPr>
        <w:t>Termin otwarcia ofert</w:t>
      </w:r>
    </w:p>
    <w:p w14:paraId="553C5DB2" w14:textId="4CE4A225" w:rsidR="00A53B29" w:rsidRPr="0020055B" w:rsidRDefault="00A53B29" w:rsidP="00A53B29">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20055B">
        <w:rPr>
          <w:rStyle w:val="Teksttreci20"/>
          <w:rFonts w:ascii="Arial" w:hAnsi="Arial" w:cs="Arial"/>
          <w:color w:val="auto"/>
          <w:sz w:val="24"/>
          <w:szCs w:val="24"/>
        </w:rPr>
        <w:t xml:space="preserve">Otwarcie ofert nastąpi w dniu </w:t>
      </w:r>
      <w:r w:rsidR="00D247D3">
        <w:rPr>
          <w:rStyle w:val="Teksttreci20"/>
          <w:rFonts w:ascii="Arial" w:hAnsi="Arial" w:cs="Arial"/>
          <w:b/>
          <w:color w:val="auto"/>
          <w:sz w:val="24"/>
          <w:szCs w:val="24"/>
        </w:rPr>
        <w:t>4 sierpnia</w:t>
      </w:r>
      <w:r w:rsidR="00210954">
        <w:rPr>
          <w:rStyle w:val="Teksttreci20"/>
          <w:rFonts w:ascii="Arial" w:hAnsi="Arial" w:cs="Arial"/>
          <w:b/>
          <w:color w:val="auto"/>
          <w:sz w:val="24"/>
          <w:szCs w:val="24"/>
        </w:rPr>
        <w:t xml:space="preserve"> 2025</w:t>
      </w:r>
      <w:r w:rsidRPr="0020055B">
        <w:rPr>
          <w:rStyle w:val="Teksttreci20"/>
          <w:rFonts w:ascii="Arial" w:hAnsi="Arial" w:cs="Arial"/>
          <w:b/>
          <w:color w:val="auto"/>
          <w:sz w:val="24"/>
          <w:szCs w:val="24"/>
        </w:rPr>
        <w:t xml:space="preserve"> r., o godz.: 10:00</w:t>
      </w:r>
    </w:p>
    <w:p w14:paraId="07E34B29" w14:textId="77777777" w:rsidR="00A53B29" w:rsidRPr="0020055B" w:rsidRDefault="00A53B29" w:rsidP="00A53B29">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20055B">
        <w:rPr>
          <w:rStyle w:val="Teksttreci20"/>
          <w:rFonts w:ascii="Arial" w:hAnsi="Arial" w:cs="Arial"/>
          <w:color w:val="auto"/>
          <w:sz w:val="24"/>
          <w:szCs w:val="24"/>
        </w:rPr>
        <w:t>Otwarcie ofert odbywa się bez udziału Wykonawców.</w:t>
      </w:r>
    </w:p>
    <w:p w14:paraId="35C72109" w14:textId="77777777" w:rsidR="00A53B29" w:rsidRPr="00FF4170" w:rsidRDefault="00A53B29" w:rsidP="00A53B29">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FF4170">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334B3880" w14:textId="77777777" w:rsidR="00A53B29" w:rsidRPr="00FF4170" w:rsidRDefault="00A53B29" w:rsidP="00A53B29">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FF4170">
        <w:rPr>
          <w:rStyle w:val="Teksttreci20"/>
          <w:rFonts w:ascii="Arial" w:hAnsi="Arial" w:cs="Arial"/>
          <w:color w:val="auto"/>
          <w:sz w:val="24"/>
          <w:szCs w:val="24"/>
        </w:rPr>
        <w:t>Zamawiający poinformuje o zmianie terminu otwarcia ofert na stronie internetowej prowadzonego postępowania.</w:t>
      </w:r>
    </w:p>
    <w:p w14:paraId="67C3655B" w14:textId="77777777" w:rsidR="00A53B29" w:rsidRPr="00AE69BD" w:rsidRDefault="00A53B29" w:rsidP="00A53B29">
      <w:pPr>
        <w:pStyle w:val="Akapitzlist"/>
        <w:widowControl w:val="0"/>
        <w:numPr>
          <w:ilvl w:val="0"/>
          <w:numId w:val="5"/>
        </w:numPr>
        <w:tabs>
          <w:tab w:val="left" w:leader="dot" w:pos="4939"/>
          <w:tab w:val="left" w:leader="dot" w:pos="6749"/>
        </w:tabs>
        <w:spacing w:after="0" w:line="360" w:lineRule="auto"/>
        <w:rPr>
          <w:rFonts w:ascii="Arial" w:hAnsi="Arial" w:cs="Arial"/>
          <w:sz w:val="24"/>
          <w:szCs w:val="24"/>
        </w:rPr>
      </w:pPr>
      <w:r w:rsidRPr="00FF4170">
        <w:rPr>
          <w:rStyle w:val="Teksttreci20"/>
          <w:rFonts w:ascii="Arial" w:hAnsi="Arial" w:cs="Arial"/>
          <w:color w:val="auto"/>
          <w:sz w:val="24"/>
          <w:szCs w:val="24"/>
        </w:rPr>
        <w:t xml:space="preserve">Zamawiający, niezwłocznie po otwarciu ofert, udostępnia na stronie internetowej prowadzonego postępowania </w:t>
      </w:r>
      <w:r w:rsidRPr="00AE69BD">
        <w:rPr>
          <w:rStyle w:val="Teksttreci20"/>
          <w:rFonts w:ascii="Arial" w:hAnsi="Arial" w:cs="Arial"/>
          <w:color w:val="auto"/>
          <w:sz w:val="24"/>
          <w:szCs w:val="24"/>
        </w:rPr>
        <w:t>informacje o:</w:t>
      </w:r>
    </w:p>
    <w:p w14:paraId="4E14529D" w14:textId="77777777" w:rsidR="00A53B29" w:rsidRPr="00FF4170" w:rsidRDefault="00A53B29" w:rsidP="00A53B29">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7CB222DA" w14:textId="77777777" w:rsidR="00A53B29" w:rsidRPr="00FF4170" w:rsidRDefault="00A53B29" w:rsidP="00A53B29">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cenach lub kosztach zawartych w ofertach.</w:t>
      </w:r>
    </w:p>
    <w:p w14:paraId="58F012E2" w14:textId="77777777" w:rsidR="00A53B29" w:rsidRPr="00FF4170" w:rsidRDefault="00A53B29" w:rsidP="002C4958">
      <w:pPr>
        <w:pStyle w:val="Nagwek1"/>
        <w:numPr>
          <w:ilvl w:val="0"/>
          <w:numId w:val="22"/>
        </w:numPr>
        <w:spacing w:before="240" w:line="360" w:lineRule="auto"/>
        <w:jc w:val="both"/>
        <w:rPr>
          <w:rFonts w:ascii="Arial" w:hAnsi="Arial" w:cs="Arial"/>
          <w:color w:val="auto"/>
          <w:sz w:val="24"/>
          <w:szCs w:val="24"/>
        </w:rPr>
      </w:pPr>
      <w:r w:rsidRPr="00FF4170">
        <w:rPr>
          <w:rFonts w:ascii="Arial" w:hAnsi="Arial" w:cs="Arial"/>
          <w:color w:val="auto"/>
          <w:sz w:val="24"/>
          <w:szCs w:val="24"/>
        </w:rPr>
        <w:t>Termin związania ofertą</w:t>
      </w:r>
    </w:p>
    <w:p w14:paraId="0D115487" w14:textId="48BB46BE" w:rsidR="00A53B29" w:rsidRPr="00FF4170" w:rsidRDefault="00A53B29" w:rsidP="002C4958">
      <w:pPr>
        <w:pStyle w:val="Tekstpodstawowy3"/>
        <w:numPr>
          <w:ilvl w:val="0"/>
          <w:numId w:val="24"/>
        </w:numPr>
        <w:spacing w:after="0" w:line="360" w:lineRule="auto"/>
        <w:rPr>
          <w:rFonts w:ascii="Arial" w:hAnsi="Arial" w:cs="Arial"/>
          <w:sz w:val="24"/>
          <w:szCs w:val="24"/>
        </w:rPr>
      </w:pPr>
      <w:r w:rsidRPr="00FF4170">
        <w:rPr>
          <w:rFonts w:ascii="Arial" w:hAnsi="Arial" w:cs="Arial"/>
          <w:sz w:val="24"/>
          <w:szCs w:val="24"/>
        </w:rPr>
        <w:t xml:space="preserve">Termin związania ofertą upływa </w:t>
      </w:r>
      <w:r w:rsidRPr="0020055B">
        <w:rPr>
          <w:rFonts w:ascii="Arial" w:hAnsi="Arial" w:cs="Arial"/>
          <w:sz w:val="24"/>
          <w:szCs w:val="24"/>
        </w:rPr>
        <w:t xml:space="preserve">w dniu </w:t>
      </w:r>
      <w:r w:rsidR="00D247D3">
        <w:rPr>
          <w:rFonts w:ascii="Arial" w:hAnsi="Arial" w:cs="Arial"/>
          <w:b/>
          <w:sz w:val="24"/>
          <w:szCs w:val="24"/>
        </w:rPr>
        <w:t>1 listopada</w:t>
      </w:r>
      <w:r w:rsidR="000762DA">
        <w:rPr>
          <w:rFonts w:ascii="Arial" w:hAnsi="Arial" w:cs="Arial"/>
          <w:b/>
          <w:sz w:val="24"/>
          <w:szCs w:val="24"/>
        </w:rPr>
        <w:t xml:space="preserve"> 2025</w:t>
      </w:r>
      <w:r w:rsidRPr="0020055B">
        <w:rPr>
          <w:rFonts w:ascii="Arial" w:hAnsi="Arial" w:cs="Arial"/>
          <w:b/>
          <w:sz w:val="24"/>
          <w:szCs w:val="24"/>
        </w:rPr>
        <w:t xml:space="preserve"> r. </w:t>
      </w:r>
      <w:r w:rsidRPr="0020055B">
        <w:rPr>
          <w:rFonts w:ascii="Arial" w:hAnsi="Arial" w:cs="Arial"/>
          <w:sz w:val="24"/>
          <w:szCs w:val="24"/>
        </w:rPr>
        <w:t>Bieg</w:t>
      </w:r>
      <w:r w:rsidRPr="00FF4170">
        <w:rPr>
          <w:rFonts w:ascii="Arial" w:hAnsi="Arial" w:cs="Arial"/>
          <w:sz w:val="24"/>
          <w:szCs w:val="24"/>
        </w:rPr>
        <w:t xml:space="preserve"> terminu związania ofertą rozpoczyna się wraz z upływem terminu składania ofert. Dzień ten jest pierwszym dniem terminu związania ofertą. </w:t>
      </w:r>
    </w:p>
    <w:p w14:paraId="6CE46C26" w14:textId="13FD65A1" w:rsidR="00A53B29" w:rsidRPr="00A0172A" w:rsidRDefault="00A53B29" w:rsidP="002C4958">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A0172A">
        <w:rPr>
          <w:rStyle w:val="Teksttreci20"/>
          <w:rFonts w:ascii="Arial" w:hAnsi="Arial" w:cs="Arial"/>
          <w:color w:val="auto"/>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w:t>
      </w:r>
      <w:r w:rsidR="00A0172A" w:rsidRPr="00A0172A">
        <w:rPr>
          <w:rStyle w:val="Teksttreci20"/>
          <w:rFonts w:ascii="Arial" w:hAnsi="Arial" w:cs="Arial"/>
          <w:color w:val="auto"/>
          <w:sz w:val="24"/>
          <w:szCs w:val="24"/>
        </w:rPr>
        <w:t>6</w:t>
      </w:r>
      <w:r w:rsidRPr="00A0172A">
        <w:rPr>
          <w:rStyle w:val="Teksttreci20"/>
          <w:rFonts w:ascii="Arial" w:hAnsi="Arial" w:cs="Arial"/>
          <w:color w:val="auto"/>
          <w:sz w:val="24"/>
          <w:szCs w:val="24"/>
        </w:rPr>
        <w:t>0 dni.</w:t>
      </w:r>
      <w:r w:rsidR="00A0172A" w:rsidRPr="00A0172A">
        <w:rPr>
          <w:sz w:val="24"/>
          <w:szCs w:val="24"/>
        </w:rPr>
        <w:t xml:space="preserve"> Przedłużenie terminu związania ofertą jest dopuszczalne tylko z jednoczesnym przedłużeniem okresu ważności wadium albo, jeżeli nie jest to możliwe, z wniesieniem nowego wadium na przedłużony okres związania ofertą.</w:t>
      </w:r>
    </w:p>
    <w:p w14:paraId="1215D4FC" w14:textId="77777777" w:rsidR="00A53B29" w:rsidRPr="00FF4170" w:rsidRDefault="00A53B29" w:rsidP="002C4958">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Przed</w:t>
      </w:r>
      <w:r w:rsidRPr="00FF4170">
        <w:rPr>
          <w:rStyle w:val="PogrubienieTeksttreci2115pt"/>
          <w:rFonts w:ascii="Arial" w:hAnsi="Arial" w:cs="Arial"/>
          <w:b w:val="0"/>
          <w:color w:val="auto"/>
          <w:sz w:val="24"/>
          <w:szCs w:val="24"/>
        </w:rPr>
        <w:t>ł</w:t>
      </w:r>
      <w:r w:rsidRPr="00FF4170">
        <w:rPr>
          <w:rStyle w:val="Teksttreci20"/>
          <w:rFonts w:ascii="Arial" w:hAnsi="Arial" w:cs="Arial"/>
          <w:color w:val="auto"/>
          <w:sz w:val="24"/>
          <w:szCs w:val="24"/>
        </w:rPr>
        <w:t xml:space="preserve">użenie terminu związania ofertą, o którym mowa w pkt 2, wymaga złożenia przez Wykonawcę pisemnego (tj. wyrażonego przy użyciu wyrazów, cyfr lub innych znaków pisarskich, które można odczytać i powielić) oświadczenia </w:t>
      </w:r>
      <w:r w:rsidRPr="00FF4170">
        <w:rPr>
          <w:rStyle w:val="Teksttreci20"/>
          <w:rFonts w:ascii="Arial" w:hAnsi="Arial" w:cs="Arial"/>
          <w:color w:val="auto"/>
          <w:sz w:val="24"/>
          <w:szCs w:val="24"/>
        </w:rPr>
        <w:br/>
        <w:t>o wyrażeniu zgody na przed</w:t>
      </w:r>
      <w:r w:rsidRPr="00FF4170">
        <w:rPr>
          <w:rStyle w:val="PogrubienieTeksttreci2115pt"/>
          <w:rFonts w:ascii="Arial" w:hAnsi="Arial" w:cs="Arial"/>
          <w:b w:val="0"/>
          <w:color w:val="auto"/>
          <w:sz w:val="24"/>
          <w:szCs w:val="24"/>
        </w:rPr>
        <w:t>ł</w:t>
      </w:r>
      <w:r w:rsidRPr="00FF4170">
        <w:rPr>
          <w:rStyle w:val="Teksttreci20"/>
          <w:rFonts w:ascii="Arial" w:hAnsi="Arial" w:cs="Arial"/>
          <w:color w:val="auto"/>
          <w:sz w:val="24"/>
          <w:szCs w:val="24"/>
        </w:rPr>
        <w:t>użenie terminu związania ofertą.</w:t>
      </w:r>
    </w:p>
    <w:p w14:paraId="6A987FAA" w14:textId="77777777" w:rsidR="00A53B29" w:rsidRPr="00FF4170" w:rsidRDefault="00A53B29" w:rsidP="002C4958">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lastRenderedPageBreak/>
        <w:t>Zamawiający wybiera najkorzystniejszą ofertę w terminie związania ofertą określonym w SWZ.</w:t>
      </w:r>
    </w:p>
    <w:p w14:paraId="77669ED5" w14:textId="77777777" w:rsidR="00A53B29" w:rsidRPr="00FF4170" w:rsidRDefault="00A53B29" w:rsidP="002C4958">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36E837CF" w14:textId="77777777" w:rsidR="00616BC6" w:rsidRPr="00FF4170" w:rsidRDefault="00A53B29" w:rsidP="002C4958">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 xml:space="preserve">W przypadku braku zgody, o której mowa w pkt 5, oferta podlega odrzuceniu, </w:t>
      </w:r>
      <w:r w:rsidRPr="00FF4170">
        <w:rPr>
          <w:rStyle w:val="Teksttreci20"/>
          <w:rFonts w:ascii="Arial" w:hAnsi="Arial" w:cs="Arial"/>
          <w:color w:val="auto"/>
          <w:sz w:val="24"/>
          <w:szCs w:val="24"/>
        </w:rPr>
        <w:br/>
        <w:t>a Zamawiający zwraca się o wyrażenie takiej zgody do kolejnego Wykonawcy, którego oferta została najwyżej oceniona, chyba że zachodzą przesłanki do unieważnienia postępowania.</w:t>
      </w:r>
    </w:p>
    <w:p w14:paraId="05B1BF5E" w14:textId="77777777" w:rsidR="0042265D" w:rsidRPr="00FF4170" w:rsidRDefault="0042265D" w:rsidP="002C4958">
      <w:pPr>
        <w:pStyle w:val="Nagwek1"/>
        <w:numPr>
          <w:ilvl w:val="0"/>
          <w:numId w:val="22"/>
        </w:numPr>
        <w:spacing w:before="240" w:line="360" w:lineRule="auto"/>
        <w:jc w:val="both"/>
        <w:rPr>
          <w:rFonts w:ascii="Arial" w:hAnsi="Arial" w:cs="Arial"/>
          <w:color w:val="auto"/>
          <w:sz w:val="24"/>
          <w:szCs w:val="24"/>
        </w:rPr>
      </w:pPr>
      <w:bookmarkStart w:id="11" w:name="bookmark8"/>
      <w:r w:rsidRPr="00FF4170">
        <w:rPr>
          <w:rFonts w:ascii="Arial" w:hAnsi="Arial" w:cs="Arial"/>
          <w:color w:val="auto"/>
          <w:sz w:val="24"/>
          <w:szCs w:val="24"/>
        </w:rPr>
        <w:t>Opis kryteriów oceny ofert, wraz z podaniem wag tych kryteriów i sposobu oceny</w:t>
      </w:r>
      <w:bookmarkEnd w:id="11"/>
      <w:r w:rsidR="007966EE" w:rsidRPr="00FF4170">
        <w:rPr>
          <w:rFonts w:ascii="Arial" w:hAnsi="Arial" w:cs="Arial"/>
          <w:color w:val="auto"/>
          <w:sz w:val="24"/>
          <w:szCs w:val="24"/>
        </w:rPr>
        <w:t xml:space="preserve"> </w:t>
      </w:r>
      <w:bookmarkStart w:id="12" w:name="bookmark9"/>
      <w:r w:rsidRPr="00FF4170">
        <w:rPr>
          <w:rFonts w:ascii="Arial" w:hAnsi="Arial" w:cs="Arial"/>
          <w:color w:val="auto"/>
          <w:sz w:val="24"/>
          <w:szCs w:val="24"/>
        </w:rPr>
        <w:t>ofert</w:t>
      </w:r>
      <w:bookmarkEnd w:id="12"/>
    </w:p>
    <w:p w14:paraId="202EFE67" w14:textId="77777777" w:rsidR="003E5943" w:rsidRDefault="003E5943" w:rsidP="002C4958">
      <w:pPr>
        <w:pStyle w:val="Akapitzlist"/>
        <w:widowControl w:val="0"/>
        <w:numPr>
          <w:ilvl w:val="0"/>
          <w:numId w:val="43"/>
        </w:numPr>
        <w:tabs>
          <w:tab w:val="left" w:pos="371"/>
        </w:tabs>
        <w:spacing w:after="240" w:line="360" w:lineRule="auto"/>
        <w:rPr>
          <w:rFonts w:ascii="Arial" w:hAnsi="Arial" w:cs="Arial"/>
          <w:sz w:val="24"/>
          <w:szCs w:val="24"/>
        </w:rPr>
      </w:pPr>
      <w:bookmarkStart w:id="13" w:name="bookmark10"/>
      <w:r>
        <w:rPr>
          <w:rStyle w:val="Teksttreci20"/>
          <w:rFonts w:ascii="Arial" w:hAnsi="Arial" w:cs="Arial"/>
          <w:sz w:val="24"/>
          <w:szCs w:val="24"/>
        </w:rPr>
        <w:t xml:space="preserve">Przy wyborze oferty Zamawiający będzie się </w:t>
      </w:r>
      <w:r>
        <w:rPr>
          <w:rFonts w:ascii="Arial" w:hAnsi="Arial" w:cs="Arial"/>
          <w:sz w:val="24"/>
          <w:szCs w:val="24"/>
        </w:rPr>
        <w:t>kierował następującymi kryteriami:</w:t>
      </w:r>
    </w:p>
    <w:p w14:paraId="45E26E83" w14:textId="77777777" w:rsidR="003E5943" w:rsidRPr="0041686F" w:rsidRDefault="003E5943" w:rsidP="003E5943">
      <w:pPr>
        <w:pStyle w:val="Akapitzlist"/>
        <w:spacing w:after="0" w:line="360" w:lineRule="auto"/>
        <w:ind w:left="426"/>
        <w:jc w:val="both"/>
        <w:rPr>
          <w:rFonts w:ascii="Arial" w:hAnsi="Arial" w:cs="Arial"/>
          <w:sz w:val="24"/>
          <w:szCs w:val="24"/>
        </w:rPr>
      </w:pPr>
      <w:r w:rsidRPr="0041686F">
        <w:rPr>
          <w:rFonts w:ascii="Arial" w:hAnsi="Arial" w:cs="Arial"/>
          <w:sz w:val="24"/>
          <w:szCs w:val="24"/>
        </w:rPr>
        <w:t>Kryterium I</w:t>
      </w:r>
      <w:r w:rsidRPr="0041686F">
        <w:rPr>
          <w:rFonts w:ascii="Arial" w:hAnsi="Arial" w:cs="Arial"/>
          <w:sz w:val="24"/>
          <w:szCs w:val="24"/>
        </w:rPr>
        <w:tab/>
        <w:t>Cena</w:t>
      </w:r>
      <w:r w:rsidRPr="0041686F">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1686F">
        <w:rPr>
          <w:rFonts w:ascii="Arial" w:hAnsi="Arial" w:cs="Arial"/>
          <w:sz w:val="24"/>
          <w:szCs w:val="24"/>
        </w:rPr>
        <w:t>60</w:t>
      </w:r>
      <w:r>
        <w:rPr>
          <w:rFonts w:ascii="Arial" w:hAnsi="Arial" w:cs="Arial"/>
          <w:sz w:val="24"/>
          <w:szCs w:val="24"/>
        </w:rPr>
        <w:t xml:space="preserve"> pkt</w:t>
      </w:r>
    </w:p>
    <w:p w14:paraId="6928CE89" w14:textId="77777777" w:rsidR="007D050E" w:rsidRDefault="003E5943" w:rsidP="003E5943">
      <w:pPr>
        <w:pStyle w:val="Akapitzlist"/>
        <w:tabs>
          <w:tab w:val="left" w:pos="1560"/>
        </w:tabs>
        <w:spacing w:after="120" w:line="360" w:lineRule="auto"/>
        <w:ind w:left="426"/>
        <w:rPr>
          <w:rFonts w:ascii="Arial" w:hAnsi="Arial" w:cs="Arial"/>
          <w:color w:val="212529"/>
          <w:sz w:val="24"/>
          <w:szCs w:val="24"/>
          <w:shd w:val="clear" w:color="auto" w:fill="FFFFFF"/>
        </w:rPr>
      </w:pPr>
      <w:r w:rsidRPr="00B2124E">
        <w:rPr>
          <w:rFonts w:cstheme="minorHAnsi"/>
          <w:sz w:val="24"/>
          <w:szCs w:val="24"/>
        </w:rPr>
        <w:t>Kryterium II</w:t>
      </w:r>
      <w:r w:rsidRPr="00B2124E">
        <w:rPr>
          <w:rFonts w:cstheme="minorHAnsi"/>
          <w:sz w:val="24"/>
          <w:szCs w:val="24"/>
        </w:rPr>
        <w:tab/>
      </w:r>
      <w:r w:rsidRPr="002B017A">
        <w:rPr>
          <w:rFonts w:ascii="Arial" w:hAnsi="Arial" w:cs="Arial"/>
          <w:sz w:val="24"/>
          <w:szCs w:val="24"/>
        </w:rPr>
        <w:t xml:space="preserve">Doświadczenie </w:t>
      </w:r>
      <w:r w:rsidR="007D050E" w:rsidRPr="0006419F">
        <w:rPr>
          <w:rFonts w:ascii="Arial" w:hAnsi="Arial" w:cs="Arial"/>
          <w:color w:val="212529"/>
          <w:sz w:val="24"/>
          <w:szCs w:val="24"/>
          <w:shd w:val="clear" w:color="auto" w:fill="FFFFFF"/>
        </w:rPr>
        <w:t xml:space="preserve">Koordynatora </w:t>
      </w:r>
      <w:r w:rsidR="007D050E">
        <w:rPr>
          <w:rFonts w:ascii="Arial" w:hAnsi="Arial" w:cs="Arial"/>
          <w:color w:val="212529"/>
          <w:sz w:val="24"/>
          <w:szCs w:val="24"/>
          <w:shd w:val="clear" w:color="auto" w:fill="FFFFFF"/>
        </w:rPr>
        <w:t>I</w:t>
      </w:r>
      <w:r w:rsidR="007D050E" w:rsidRPr="0006419F">
        <w:rPr>
          <w:rFonts w:ascii="Arial" w:hAnsi="Arial" w:cs="Arial"/>
          <w:color w:val="212529"/>
          <w:sz w:val="24"/>
          <w:szCs w:val="24"/>
          <w:shd w:val="clear" w:color="auto" w:fill="FFFFFF"/>
        </w:rPr>
        <w:t xml:space="preserve">nspektorów </w:t>
      </w:r>
    </w:p>
    <w:p w14:paraId="6685FF79" w14:textId="43D8592F" w:rsidR="003E5943" w:rsidRPr="0041686F" w:rsidRDefault="007D050E" w:rsidP="003E5943">
      <w:pPr>
        <w:pStyle w:val="Akapitzlist"/>
        <w:tabs>
          <w:tab w:val="left" w:pos="1560"/>
        </w:tabs>
        <w:spacing w:after="120" w:line="360" w:lineRule="auto"/>
        <w:ind w:left="426"/>
        <w:rPr>
          <w:rFonts w:ascii="Arial" w:hAnsi="Arial" w:cs="Arial"/>
          <w:sz w:val="24"/>
          <w:szCs w:val="24"/>
        </w:rPr>
      </w:pPr>
      <w:r>
        <w:rPr>
          <w:rFonts w:ascii="Arial" w:hAnsi="Arial" w:cs="Arial"/>
          <w:color w:val="212529"/>
          <w:sz w:val="24"/>
          <w:szCs w:val="24"/>
          <w:shd w:val="clear" w:color="auto" w:fill="FFFFFF"/>
        </w:rPr>
        <w:tab/>
      </w:r>
      <w:r>
        <w:rPr>
          <w:rFonts w:ascii="Arial" w:hAnsi="Arial" w:cs="Arial"/>
          <w:color w:val="212529"/>
          <w:sz w:val="24"/>
          <w:szCs w:val="24"/>
          <w:shd w:val="clear" w:color="auto" w:fill="FFFFFF"/>
        </w:rPr>
        <w:tab/>
        <w:t>N</w:t>
      </w:r>
      <w:r w:rsidRPr="0006419F">
        <w:rPr>
          <w:rFonts w:ascii="Arial" w:hAnsi="Arial" w:cs="Arial"/>
          <w:color w:val="212529"/>
          <w:sz w:val="24"/>
          <w:szCs w:val="24"/>
          <w:shd w:val="clear" w:color="auto" w:fill="FFFFFF"/>
        </w:rPr>
        <w:t xml:space="preserve">adzoru </w:t>
      </w:r>
      <w:r>
        <w:rPr>
          <w:rFonts w:ascii="Arial" w:hAnsi="Arial" w:cs="Arial"/>
          <w:color w:val="212529"/>
          <w:sz w:val="24"/>
          <w:szCs w:val="24"/>
          <w:shd w:val="clear" w:color="auto" w:fill="FFFFFF"/>
        </w:rPr>
        <w:t>I</w:t>
      </w:r>
      <w:r w:rsidRPr="0006419F">
        <w:rPr>
          <w:rFonts w:ascii="Arial" w:hAnsi="Arial" w:cs="Arial"/>
          <w:color w:val="212529"/>
          <w:sz w:val="24"/>
          <w:szCs w:val="24"/>
          <w:shd w:val="clear" w:color="auto" w:fill="FFFFFF"/>
        </w:rPr>
        <w:t>nwestorskiego</w:t>
      </w:r>
      <w:r w:rsidR="003E5943" w:rsidRPr="00B2124E">
        <w:rPr>
          <w:rFonts w:cstheme="minorHAnsi"/>
          <w:sz w:val="24"/>
          <w:szCs w:val="24"/>
        </w:rPr>
        <w:tab/>
      </w:r>
      <w:r w:rsidR="003E5943" w:rsidRPr="00B2124E">
        <w:rPr>
          <w:rFonts w:cstheme="minorHAnsi"/>
          <w:sz w:val="24"/>
          <w:szCs w:val="24"/>
        </w:rPr>
        <w:tab/>
      </w:r>
      <w:r w:rsidR="003E5943" w:rsidRPr="00B2124E">
        <w:rPr>
          <w:rFonts w:cstheme="minorHAnsi"/>
          <w:sz w:val="24"/>
          <w:szCs w:val="24"/>
        </w:rPr>
        <w:tab/>
      </w:r>
      <w:r>
        <w:rPr>
          <w:rFonts w:cstheme="minorHAnsi"/>
          <w:sz w:val="24"/>
          <w:szCs w:val="24"/>
        </w:rPr>
        <w:tab/>
      </w:r>
      <w:r>
        <w:rPr>
          <w:rFonts w:cstheme="minorHAnsi"/>
          <w:sz w:val="24"/>
          <w:szCs w:val="24"/>
        </w:rPr>
        <w:tab/>
        <w:t>4</w:t>
      </w:r>
      <w:r w:rsidR="003E5943" w:rsidRPr="00B2124E">
        <w:rPr>
          <w:rFonts w:cstheme="minorHAnsi"/>
          <w:sz w:val="24"/>
          <w:szCs w:val="24"/>
        </w:rPr>
        <w:t>0 pkt</w:t>
      </w:r>
    </w:p>
    <w:p w14:paraId="3DA6AF48" w14:textId="77777777" w:rsidR="003E5943" w:rsidRPr="00B77C8C" w:rsidRDefault="003E5943" w:rsidP="003C4EAB">
      <w:pPr>
        <w:pStyle w:val="Tekstpodstawowywcity"/>
        <w:spacing w:before="240" w:after="0" w:line="360" w:lineRule="auto"/>
        <w:ind w:left="426"/>
        <w:rPr>
          <w:rFonts w:ascii="Arial" w:hAnsi="Arial" w:cs="Arial"/>
          <w:b/>
          <w:sz w:val="24"/>
          <w:szCs w:val="24"/>
        </w:rPr>
      </w:pPr>
      <w:r w:rsidRPr="00B77C8C">
        <w:rPr>
          <w:rFonts w:ascii="Arial" w:hAnsi="Arial" w:cs="Arial"/>
          <w:b/>
          <w:sz w:val="24"/>
          <w:szCs w:val="24"/>
        </w:rPr>
        <w:t>Kryterium I: Cena (C) – 60 pkt</w:t>
      </w:r>
    </w:p>
    <w:p w14:paraId="74CC73F8" w14:textId="77777777" w:rsidR="00692594" w:rsidRPr="00692594" w:rsidRDefault="00692594" w:rsidP="00692594">
      <w:pPr>
        <w:spacing w:after="0" w:line="360" w:lineRule="auto"/>
        <w:ind w:left="426"/>
        <w:rPr>
          <w:rFonts w:ascii="Arial" w:hAnsi="Arial" w:cs="Arial"/>
          <w:sz w:val="24"/>
          <w:szCs w:val="24"/>
        </w:rPr>
      </w:pPr>
      <w:r w:rsidRPr="00692594">
        <w:rPr>
          <w:rFonts w:ascii="Arial" w:hAnsi="Arial" w:cs="Arial"/>
          <w:sz w:val="24"/>
          <w:szCs w:val="24"/>
        </w:rPr>
        <w:t xml:space="preserve">Liczba przyznanych punktów dla poszczególnych ofert będzie obliczona zgodnie z poniższym wzorem: </w:t>
      </w:r>
    </w:p>
    <w:p w14:paraId="6289E8FA" w14:textId="77777777" w:rsidR="00692594" w:rsidRPr="00692594" w:rsidRDefault="00692594" w:rsidP="001663AD">
      <w:pPr>
        <w:spacing w:before="120" w:after="0"/>
        <w:ind w:left="426"/>
        <w:rPr>
          <w:rFonts w:ascii="Arial" w:hAnsi="Arial" w:cs="Arial"/>
          <w:sz w:val="24"/>
          <w:szCs w:val="24"/>
        </w:rPr>
      </w:pPr>
      <w:r w:rsidRPr="00692594">
        <w:rPr>
          <w:rFonts w:ascii="Arial" w:hAnsi="Arial" w:cs="Arial"/>
          <w:sz w:val="24"/>
          <w:szCs w:val="24"/>
        </w:rPr>
        <w:t>cena najniższa</w:t>
      </w:r>
    </w:p>
    <w:p w14:paraId="5FBBB0A3" w14:textId="77777777" w:rsidR="00692594" w:rsidRPr="00692594" w:rsidRDefault="00692594" w:rsidP="001663AD">
      <w:pPr>
        <w:spacing w:after="0"/>
        <w:ind w:left="426"/>
        <w:rPr>
          <w:rFonts w:ascii="Arial" w:hAnsi="Arial" w:cs="Arial"/>
          <w:sz w:val="24"/>
          <w:szCs w:val="24"/>
        </w:rPr>
      </w:pPr>
      <w:r w:rsidRPr="00692594">
        <w:rPr>
          <w:rFonts w:ascii="Arial" w:hAnsi="Arial" w:cs="Arial"/>
          <w:sz w:val="24"/>
          <w:szCs w:val="24"/>
        </w:rPr>
        <w:t>-----------------------  x 60 pkt = ilość punktów dla danej oferty</w:t>
      </w:r>
    </w:p>
    <w:p w14:paraId="57C1CCCA" w14:textId="3E7433AF" w:rsidR="003E5943" w:rsidRDefault="00692594" w:rsidP="001663AD">
      <w:pPr>
        <w:spacing w:after="0"/>
        <w:ind w:left="426"/>
        <w:rPr>
          <w:rFonts w:ascii="Arial" w:hAnsi="Arial" w:cs="Arial"/>
          <w:sz w:val="24"/>
          <w:szCs w:val="24"/>
        </w:rPr>
      </w:pPr>
      <w:r w:rsidRPr="00692594">
        <w:rPr>
          <w:rFonts w:ascii="Arial" w:hAnsi="Arial" w:cs="Arial"/>
          <w:sz w:val="24"/>
          <w:szCs w:val="24"/>
        </w:rPr>
        <w:t>cena danej oferty</w:t>
      </w:r>
    </w:p>
    <w:p w14:paraId="4CB18C60" w14:textId="19BB48E9" w:rsidR="003E5943" w:rsidRPr="007D050E" w:rsidRDefault="003E5943" w:rsidP="007D050E">
      <w:pPr>
        <w:pStyle w:val="Tekstpodstawowywcity"/>
        <w:tabs>
          <w:tab w:val="left" w:pos="284"/>
        </w:tabs>
        <w:spacing w:before="240"/>
        <w:ind w:left="426"/>
        <w:rPr>
          <w:b/>
          <w:sz w:val="24"/>
          <w:szCs w:val="24"/>
        </w:rPr>
      </w:pPr>
      <w:r w:rsidRPr="007D050E">
        <w:rPr>
          <w:b/>
          <w:sz w:val="24"/>
          <w:szCs w:val="24"/>
        </w:rPr>
        <w:t xml:space="preserve">Kryterium II Doświadczenie </w:t>
      </w:r>
      <w:r w:rsidR="007D050E" w:rsidRPr="007D050E">
        <w:rPr>
          <w:rFonts w:ascii="Arial" w:hAnsi="Arial" w:cs="Arial"/>
          <w:b/>
          <w:color w:val="212529"/>
          <w:sz w:val="24"/>
          <w:szCs w:val="24"/>
          <w:shd w:val="clear" w:color="auto" w:fill="FFFFFF"/>
        </w:rPr>
        <w:t>Koordynatora Inspektorów Nadzoru Inwestorskiego</w:t>
      </w:r>
      <w:r w:rsidR="007D050E" w:rsidRPr="007D050E">
        <w:rPr>
          <w:b/>
          <w:sz w:val="24"/>
          <w:szCs w:val="24"/>
        </w:rPr>
        <w:t xml:space="preserve"> </w:t>
      </w:r>
      <w:r w:rsidRPr="007D050E">
        <w:rPr>
          <w:b/>
          <w:sz w:val="24"/>
          <w:szCs w:val="24"/>
        </w:rPr>
        <w:t xml:space="preserve">(D) – </w:t>
      </w:r>
      <w:r w:rsidR="007D050E" w:rsidRPr="007D050E">
        <w:rPr>
          <w:b/>
          <w:sz w:val="24"/>
          <w:szCs w:val="24"/>
        </w:rPr>
        <w:t>4</w:t>
      </w:r>
      <w:r w:rsidRPr="007D050E">
        <w:rPr>
          <w:b/>
          <w:sz w:val="24"/>
          <w:szCs w:val="24"/>
        </w:rPr>
        <w:t>0 pkt</w:t>
      </w:r>
    </w:p>
    <w:p w14:paraId="52631F9B" w14:textId="46C56CDE" w:rsidR="003E5943" w:rsidRPr="00823578" w:rsidRDefault="003E5943" w:rsidP="006D1C9C">
      <w:pPr>
        <w:pStyle w:val="Akapitzlist"/>
        <w:tabs>
          <w:tab w:val="left" w:pos="1560"/>
        </w:tabs>
        <w:spacing w:after="120" w:line="360" w:lineRule="auto"/>
        <w:ind w:left="426"/>
        <w:rPr>
          <w:rFonts w:ascii="Arial" w:hAnsi="Arial" w:cs="Arial"/>
          <w:color w:val="212529"/>
          <w:sz w:val="24"/>
          <w:szCs w:val="24"/>
          <w:shd w:val="clear" w:color="auto" w:fill="FFFFFF"/>
        </w:rPr>
      </w:pPr>
      <w:r w:rsidRPr="00AB4623">
        <w:rPr>
          <w:sz w:val="24"/>
        </w:rPr>
        <w:t xml:space="preserve">W tym kryterium pod uwagę będzie brane doświadczenie osoby wyznaczonej </w:t>
      </w:r>
      <w:r w:rsidR="0093655B">
        <w:rPr>
          <w:sz w:val="24"/>
        </w:rPr>
        <w:t xml:space="preserve">przez </w:t>
      </w:r>
      <w:r w:rsidR="0093655B" w:rsidRPr="00823578">
        <w:rPr>
          <w:sz w:val="24"/>
        </w:rPr>
        <w:t xml:space="preserve">Wykonawcę </w:t>
      </w:r>
      <w:r w:rsidRPr="00823578">
        <w:rPr>
          <w:sz w:val="24"/>
        </w:rPr>
        <w:t xml:space="preserve">jako </w:t>
      </w:r>
      <w:r w:rsidR="007D050E" w:rsidRPr="00823578">
        <w:rPr>
          <w:rFonts w:ascii="Arial" w:hAnsi="Arial" w:cs="Arial"/>
          <w:color w:val="212529"/>
          <w:sz w:val="24"/>
          <w:szCs w:val="24"/>
          <w:shd w:val="clear" w:color="auto" w:fill="FFFFFF"/>
        </w:rPr>
        <w:t>Koordynator Inspektorów Nadzoru Inwestorskiego</w:t>
      </w:r>
      <w:r w:rsidRPr="00823578">
        <w:rPr>
          <w:sz w:val="24"/>
        </w:rPr>
        <w:t xml:space="preserve"> (osoby wskazanej w załączniku nr </w:t>
      </w:r>
      <w:r w:rsidR="0098438F" w:rsidRPr="00823578">
        <w:rPr>
          <w:sz w:val="24"/>
        </w:rPr>
        <w:t>8</w:t>
      </w:r>
      <w:r w:rsidRPr="00823578">
        <w:rPr>
          <w:sz w:val="24"/>
        </w:rPr>
        <w:t xml:space="preserve"> do SWZ „Wykaz osób, skierowanych przez Wykonawcę do realizacji zamówienia”). </w:t>
      </w:r>
      <w:r w:rsidRPr="00823578">
        <w:rPr>
          <w:sz w:val="24"/>
          <w:szCs w:val="24"/>
        </w:rPr>
        <w:t xml:space="preserve">Przy obliczaniu liczby punktów w kryterium doświadczenie osoby wyznaczonej do pełnienia funkcji </w:t>
      </w:r>
      <w:r w:rsidR="00823578" w:rsidRPr="00823578">
        <w:rPr>
          <w:rFonts w:ascii="Arial" w:hAnsi="Arial" w:cs="Arial"/>
          <w:color w:val="212529"/>
          <w:sz w:val="24"/>
          <w:szCs w:val="24"/>
          <w:shd w:val="clear" w:color="auto" w:fill="FFFFFF"/>
        </w:rPr>
        <w:t>Koordynatora Inspektorów Nadzoru Inwestorskiego</w:t>
      </w:r>
      <w:r w:rsidR="00823578" w:rsidRPr="00823578">
        <w:rPr>
          <w:sz w:val="24"/>
          <w:szCs w:val="24"/>
        </w:rPr>
        <w:t xml:space="preserve"> </w:t>
      </w:r>
      <w:r w:rsidRPr="00823578">
        <w:rPr>
          <w:sz w:val="24"/>
          <w:szCs w:val="24"/>
        </w:rPr>
        <w:t xml:space="preserve">Zamawiający będzie przyznawać punkty </w:t>
      </w:r>
      <w:r w:rsidR="00692594">
        <w:rPr>
          <w:sz w:val="24"/>
          <w:szCs w:val="24"/>
        </w:rPr>
        <w:br/>
      </w:r>
      <w:r w:rsidRPr="00823578">
        <w:rPr>
          <w:sz w:val="24"/>
          <w:szCs w:val="24"/>
        </w:rPr>
        <w:t>w następujący sposób:</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0"/>
        <w:gridCol w:w="992"/>
      </w:tblGrid>
      <w:tr w:rsidR="003E5943" w:rsidRPr="006A1579" w14:paraId="7FAD81D3" w14:textId="77777777" w:rsidTr="00655513">
        <w:trPr>
          <w:trHeight w:val="183"/>
        </w:trPr>
        <w:tc>
          <w:tcPr>
            <w:tcW w:w="8960" w:type="dxa"/>
            <w:shd w:val="clear" w:color="auto" w:fill="auto"/>
            <w:vAlign w:val="center"/>
          </w:tcPr>
          <w:p w14:paraId="48B8C189" w14:textId="77777777" w:rsidR="002F343C" w:rsidRDefault="003E5943" w:rsidP="008A1AB5">
            <w:pPr>
              <w:pStyle w:val="Tekstpodstawowywcity"/>
              <w:tabs>
                <w:tab w:val="left" w:pos="-108"/>
              </w:tabs>
              <w:spacing w:after="0" w:line="240" w:lineRule="auto"/>
              <w:ind w:left="0"/>
              <w:jc w:val="center"/>
              <w:rPr>
                <w:rFonts w:ascii="Arial" w:hAnsi="Arial" w:cs="Arial"/>
              </w:rPr>
            </w:pPr>
            <w:r w:rsidRPr="002F343C">
              <w:rPr>
                <w:rFonts w:ascii="Arial" w:hAnsi="Arial" w:cs="Arial"/>
              </w:rPr>
              <w:t xml:space="preserve">Doświadczenie osoby wskazanej do pełnienia funkcji </w:t>
            </w:r>
          </w:p>
          <w:p w14:paraId="3FC06A41" w14:textId="56E2753E" w:rsidR="003E5943" w:rsidRPr="002F343C" w:rsidRDefault="002F343C" w:rsidP="008A1AB5">
            <w:pPr>
              <w:pStyle w:val="Tekstpodstawowywcity"/>
              <w:tabs>
                <w:tab w:val="left" w:pos="-108"/>
              </w:tabs>
              <w:spacing w:after="0" w:line="240" w:lineRule="auto"/>
              <w:ind w:left="0"/>
              <w:jc w:val="center"/>
              <w:rPr>
                <w:rFonts w:ascii="Arial" w:hAnsi="Arial" w:cs="Arial"/>
              </w:rPr>
            </w:pPr>
            <w:r w:rsidRPr="002F343C">
              <w:rPr>
                <w:rFonts w:ascii="Arial" w:hAnsi="Arial" w:cs="Arial"/>
                <w:color w:val="212529"/>
                <w:shd w:val="clear" w:color="auto" w:fill="FFFFFF"/>
              </w:rPr>
              <w:t>Koordynatora Inspektorów Nadzoru Inwestorskiego</w:t>
            </w:r>
          </w:p>
        </w:tc>
        <w:tc>
          <w:tcPr>
            <w:tcW w:w="992" w:type="dxa"/>
            <w:shd w:val="clear" w:color="auto" w:fill="auto"/>
            <w:vAlign w:val="center"/>
          </w:tcPr>
          <w:p w14:paraId="53B91D7F" w14:textId="77777777" w:rsidR="003E5943" w:rsidRPr="006A1579" w:rsidRDefault="003E5943" w:rsidP="008A1AB5">
            <w:pPr>
              <w:pStyle w:val="Tekstpodstawowywcity"/>
              <w:tabs>
                <w:tab w:val="left" w:pos="1451"/>
              </w:tabs>
              <w:spacing w:after="0" w:line="240" w:lineRule="auto"/>
              <w:ind w:left="-108" w:right="-108"/>
              <w:jc w:val="center"/>
              <w:rPr>
                <w:rFonts w:ascii="Arial" w:hAnsi="Arial" w:cs="Arial"/>
              </w:rPr>
            </w:pPr>
            <w:r w:rsidRPr="006A1579">
              <w:rPr>
                <w:rFonts w:ascii="Arial" w:hAnsi="Arial" w:cs="Arial"/>
              </w:rPr>
              <w:t>Liczba punktów</w:t>
            </w:r>
          </w:p>
        </w:tc>
      </w:tr>
      <w:tr w:rsidR="003E5943" w:rsidRPr="006A1579" w14:paraId="22201033" w14:textId="77777777" w:rsidTr="00655513">
        <w:trPr>
          <w:trHeight w:val="557"/>
        </w:trPr>
        <w:tc>
          <w:tcPr>
            <w:tcW w:w="8960" w:type="dxa"/>
            <w:vAlign w:val="center"/>
          </w:tcPr>
          <w:p w14:paraId="3E5A830C" w14:textId="2726B779" w:rsidR="003E5943" w:rsidRPr="009F4484" w:rsidRDefault="003E5943" w:rsidP="007D050E">
            <w:pPr>
              <w:spacing w:after="0" w:line="240" w:lineRule="auto"/>
              <w:jc w:val="center"/>
              <w:rPr>
                <w:rFonts w:ascii="Arial" w:hAnsi="Arial" w:cs="Arial"/>
              </w:rPr>
            </w:pPr>
            <w:r w:rsidRPr="009F4484">
              <w:rPr>
                <w:rFonts w:ascii="Arial" w:hAnsi="Arial" w:cs="Arial"/>
              </w:rPr>
              <w:t xml:space="preserve">Doświadczenie </w:t>
            </w:r>
            <w:r w:rsidR="00692594" w:rsidRPr="009F4484">
              <w:rPr>
                <w:rFonts w:ascii="Arial" w:hAnsi="Arial" w:cs="Arial"/>
              </w:rPr>
              <w:t xml:space="preserve">zawodowe w koordynacji nadzoru inwestorskiego w okresie ostatnich </w:t>
            </w:r>
            <w:r w:rsidR="00655513" w:rsidRPr="009F4484">
              <w:rPr>
                <w:rFonts w:ascii="Arial" w:hAnsi="Arial" w:cs="Arial"/>
              </w:rPr>
              <w:br/>
            </w:r>
            <w:r w:rsidR="00692594" w:rsidRPr="009F4484">
              <w:rPr>
                <w:rFonts w:ascii="Arial" w:hAnsi="Arial" w:cs="Arial"/>
              </w:rPr>
              <w:t xml:space="preserve">10 lat przed upływem terminu składania ofert inwestycji polegającej na termomodernizacji </w:t>
            </w:r>
            <w:r w:rsidR="009F4484" w:rsidRPr="009F4484">
              <w:rPr>
                <w:rFonts w:ascii="Arial" w:hAnsi="Arial" w:cs="Arial"/>
              </w:rPr>
              <w:lastRenderedPageBreak/>
              <w:t>(ociepleniu budynku, wymianie stolarki okiennej i drzwiowej, wykonaniu izolacji przeciwwodnej lub przeciwwilgociowej)</w:t>
            </w:r>
            <w:r w:rsidR="00692594" w:rsidRPr="009F4484">
              <w:rPr>
                <w:rFonts w:ascii="Arial" w:hAnsi="Arial" w:cs="Arial"/>
              </w:rPr>
              <w:t xml:space="preserve"> budynku użyteczności publicznej, zamieszkania zbiorowego lub mieszkalnego wielorodzinnego, o wartości ww. zakresu robót minimum </w:t>
            </w:r>
            <w:r w:rsidR="009F4484" w:rsidRPr="009F4484">
              <w:rPr>
                <w:rFonts w:ascii="Arial" w:hAnsi="Arial" w:cs="Arial"/>
              </w:rPr>
              <w:t>5</w:t>
            </w:r>
            <w:r w:rsidR="00692594" w:rsidRPr="009F4484">
              <w:rPr>
                <w:rFonts w:ascii="Arial" w:hAnsi="Arial" w:cs="Arial"/>
              </w:rPr>
              <w:t>00 000 zł brutto</w:t>
            </w:r>
            <w:r w:rsidRPr="009F4484">
              <w:rPr>
                <w:rFonts w:ascii="Arial" w:hAnsi="Arial" w:cs="Arial"/>
              </w:rPr>
              <w:t xml:space="preserve"> - w ilości </w:t>
            </w:r>
            <w:r w:rsidR="007D050E" w:rsidRPr="009F4484">
              <w:rPr>
                <w:rFonts w:ascii="Arial" w:hAnsi="Arial" w:cs="Arial"/>
              </w:rPr>
              <w:t>5</w:t>
            </w:r>
            <w:r w:rsidRPr="009F4484">
              <w:rPr>
                <w:rFonts w:ascii="Arial" w:hAnsi="Arial" w:cs="Arial"/>
              </w:rPr>
              <w:t xml:space="preserve"> zadań lub więcej.</w:t>
            </w:r>
          </w:p>
        </w:tc>
        <w:tc>
          <w:tcPr>
            <w:tcW w:w="992" w:type="dxa"/>
            <w:vAlign w:val="center"/>
          </w:tcPr>
          <w:p w14:paraId="316245E4" w14:textId="2FE4AB14" w:rsidR="003E5943" w:rsidRPr="006A1579" w:rsidRDefault="000009A0" w:rsidP="008A1AB5">
            <w:pPr>
              <w:pStyle w:val="Tekstpodstawowywcity"/>
              <w:spacing w:line="240" w:lineRule="auto"/>
              <w:rPr>
                <w:rFonts w:ascii="Arial" w:hAnsi="Arial" w:cs="Arial"/>
              </w:rPr>
            </w:pPr>
            <w:r>
              <w:rPr>
                <w:rFonts w:ascii="Arial" w:hAnsi="Arial" w:cs="Arial"/>
              </w:rPr>
              <w:lastRenderedPageBreak/>
              <w:t>4</w:t>
            </w:r>
            <w:r w:rsidR="00F60107">
              <w:rPr>
                <w:rFonts w:ascii="Arial" w:hAnsi="Arial" w:cs="Arial"/>
              </w:rPr>
              <w:t>0</w:t>
            </w:r>
          </w:p>
        </w:tc>
      </w:tr>
      <w:tr w:rsidR="003E5943" w:rsidRPr="006A1579" w14:paraId="00E96124" w14:textId="77777777" w:rsidTr="00655513">
        <w:trPr>
          <w:trHeight w:val="1266"/>
        </w:trPr>
        <w:tc>
          <w:tcPr>
            <w:tcW w:w="8960" w:type="dxa"/>
            <w:vAlign w:val="center"/>
          </w:tcPr>
          <w:p w14:paraId="431A3C3C" w14:textId="590BFB35" w:rsidR="003E5943" w:rsidRPr="009F4484" w:rsidRDefault="00655513" w:rsidP="00DA4AB8">
            <w:pPr>
              <w:spacing w:after="0" w:line="240" w:lineRule="auto"/>
              <w:jc w:val="center"/>
              <w:rPr>
                <w:rFonts w:ascii="Arial" w:hAnsi="Arial" w:cs="Arial"/>
              </w:rPr>
            </w:pPr>
            <w:r w:rsidRPr="009F4484">
              <w:rPr>
                <w:rFonts w:ascii="Arial" w:hAnsi="Arial" w:cs="Arial"/>
              </w:rPr>
              <w:t xml:space="preserve">Doświadczenie zawodowe w koordynacji nadzoru inwestorskiego w okresie ostatnich </w:t>
            </w:r>
            <w:r w:rsidRPr="009F4484">
              <w:rPr>
                <w:rFonts w:ascii="Arial" w:hAnsi="Arial" w:cs="Arial"/>
              </w:rPr>
              <w:br/>
              <w:t xml:space="preserve">10 lat przed upływem terminu składania ofert inwestycji polegającej na termomodernizacji </w:t>
            </w:r>
            <w:r w:rsidR="009F4484" w:rsidRPr="009F4484">
              <w:rPr>
                <w:rFonts w:ascii="Arial" w:hAnsi="Arial" w:cs="Arial"/>
              </w:rPr>
              <w:t>(ociepleniu budynku, wymianie stolarki okiennej i drzwiowej, wykonaniu izolacji przeciwwodnej lub przeciwwilgociowej)</w:t>
            </w:r>
            <w:r w:rsidRPr="009F4484">
              <w:rPr>
                <w:rFonts w:ascii="Arial" w:hAnsi="Arial" w:cs="Arial"/>
              </w:rPr>
              <w:t xml:space="preserve"> budynku użyteczności publicznej, zamieszkania zbiorowego lub mieszkalnego wielorodzinnego, o wartości ww. zakresu robót minimum </w:t>
            </w:r>
            <w:r w:rsidR="009F4484" w:rsidRPr="009F4484">
              <w:rPr>
                <w:rFonts w:ascii="Arial" w:hAnsi="Arial" w:cs="Arial"/>
              </w:rPr>
              <w:t>5</w:t>
            </w:r>
            <w:r w:rsidRPr="009F4484">
              <w:rPr>
                <w:rFonts w:ascii="Arial" w:hAnsi="Arial" w:cs="Arial"/>
              </w:rPr>
              <w:t>00 000 zł brutto</w:t>
            </w:r>
            <w:r w:rsidR="007D050E" w:rsidRPr="009F4484">
              <w:rPr>
                <w:rFonts w:cs="Arial"/>
              </w:rPr>
              <w:t xml:space="preserve"> </w:t>
            </w:r>
            <w:r w:rsidR="00F60107" w:rsidRPr="009F4484">
              <w:rPr>
                <w:rFonts w:ascii="Arial" w:hAnsi="Arial" w:cs="Arial"/>
              </w:rPr>
              <w:t xml:space="preserve">- w ilości </w:t>
            </w:r>
            <w:r w:rsidR="007D050E" w:rsidRPr="009F4484">
              <w:rPr>
                <w:rFonts w:ascii="Arial" w:hAnsi="Arial" w:cs="Arial"/>
              </w:rPr>
              <w:t>4</w:t>
            </w:r>
            <w:r w:rsidR="00F60107" w:rsidRPr="009F4484">
              <w:rPr>
                <w:rFonts w:ascii="Arial" w:hAnsi="Arial" w:cs="Arial"/>
              </w:rPr>
              <w:t xml:space="preserve"> zadań</w:t>
            </w:r>
          </w:p>
        </w:tc>
        <w:tc>
          <w:tcPr>
            <w:tcW w:w="992" w:type="dxa"/>
            <w:vAlign w:val="center"/>
          </w:tcPr>
          <w:p w14:paraId="60859D1E" w14:textId="62021C62" w:rsidR="003E5943" w:rsidRPr="006A1579" w:rsidRDefault="000009A0" w:rsidP="008A1AB5">
            <w:pPr>
              <w:pStyle w:val="Tekstpodstawowywcity"/>
              <w:spacing w:line="240" w:lineRule="auto"/>
              <w:rPr>
                <w:rFonts w:ascii="Arial" w:hAnsi="Arial" w:cs="Arial"/>
              </w:rPr>
            </w:pPr>
            <w:r>
              <w:rPr>
                <w:rFonts w:ascii="Arial" w:hAnsi="Arial" w:cs="Arial"/>
              </w:rPr>
              <w:t>30</w:t>
            </w:r>
          </w:p>
        </w:tc>
      </w:tr>
      <w:tr w:rsidR="003E5943" w:rsidRPr="006A1579" w14:paraId="7F7C562B" w14:textId="77777777" w:rsidTr="00655513">
        <w:tc>
          <w:tcPr>
            <w:tcW w:w="8960" w:type="dxa"/>
            <w:vAlign w:val="center"/>
          </w:tcPr>
          <w:p w14:paraId="1440625F" w14:textId="103AB39A" w:rsidR="003E5943" w:rsidRPr="009F4484" w:rsidRDefault="00655513" w:rsidP="00DA4AB8">
            <w:pPr>
              <w:spacing w:after="0" w:line="240" w:lineRule="auto"/>
              <w:jc w:val="center"/>
              <w:rPr>
                <w:rFonts w:ascii="Arial" w:hAnsi="Arial" w:cs="Arial"/>
              </w:rPr>
            </w:pPr>
            <w:r w:rsidRPr="009F4484">
              <w:rPr>
                <w:rFonts w:ascii="Arial" w:hAnsi="Arial" w:cs="Arial"/>
              </w:rPr>
              <w:t xml:space="preserve">Doświadczenie zawodowe w koordynacji nadzoru inwestorskiego w okresie ostatnich </w:t>
            </w:r>
            <w:r w:rsidRPr="009F4484">
              <w:rPr>
                <w:rFonts w:ascii="Arial" w:hAnsi="Arial" w:cs="Arial"/>
              </w:rPr>
              <w:br/>
              <w:t xml:space="preserve">10 lat przed upływem terminu składania ofert inwestycji polegającej na termomodernizacji </w:t>
            </w:r>
            <w:r w:rsidR="009F4484" w:rsidRPr="009F4484">
              <w:rPr>
                <w:rFonts w:ascii="Arial" w:hAnsi="Arial" w:cs="Arial"/>
              </w:rPr>
              <w:t>(ociepleniu budynku, wymianie stolarki okiennej i drzwiowej, wykonaniu izolacji przeciwwodnej lub przeciwwilgociowej)</w:t>
            </w:r>
            <w:r w:rsidRPr="009F4484">
              <w:rPr>
                <w:rFonts w:ascii="Arial" w:hAnsi="Arial" w:cs="Arial"/>
              </w:rPr>
              <w:t xml:space="preserve"> budynku użyteczności publicznej, zamieszkania zbiorowego lub mieszkalnego wielorodzinnego, o wartości ww. zakresu robót minimum </w:t>
            </w:r>
            <w:r w:rsidR="009F4484" w:rsidRPr="009F4484">
              <w:rPr>
                <w:rFonts w:ascii="Arial" w:hAnsi="Arial" w:cs="Arial"/>
              </w:rPr>
              <w:t>5</w:t>
            </w:r>
            <w:r w:rsidRPr="009F4484">
              <w:rPr>
                <w:rFonts w:ascii="Arial" w:hAnsi="Arial" w:cs="Arial"/>
              </w:rPr>
              <w:t>00 000 zł brutto</w:t>
            </w:r>
            <w:r w:rsidR="00DA4AB8" w:rsidRPr="009F4484">
              <w:rPr>
                <w:rFonts w:ascii="Arial" w:hAnsi="Arial" w:cs="Arial"/>
              </w:rPr>
              <w:t xml:space="preserve"> </w:t>
            </w:r>
            <w:r w:rsidR="00F60107" w:rsidRPr="009F4484">
              <w:rPr>
                <w:rFonts w:ascii="Arial" w:hAnsi="Arial" w:cs="Arial"/>
              </w:rPr>
              <w:t xml:space="preserve">- w ilości </w:t>
            </w:r>
            <w:r w:rsidR="007D050E" w:rsidRPr="009F4484">
              <w:rPr>
                <w:rFonts w:ascii="Arial" w:hAnsi="Arial" w:cs="Arial"/>
              </w:rPr>
              <w:t>3</w:t>
            </w:r>
            <w:r w:rsidR="00F60107" w:rsidRPr="009F4484">
              <w:rPr>
                <w:rFonts w:ascii="Arial" w:hAnsi="Arial" w:cs="Arial"/>
              </w:rPr>
              <w:t xml:space="preserve"> zadań.</w:t>
            </w:r>
          </w:p>
        </w:tc>
        <w:tc>
          <w:tcPr>
            <w:tcW w:w="992" w:type="dxa"/>
            <w:vAlign w:val="center"/>
          </w:tcPr>
          <w:p w14:paraId="050A8426" w14:textId="731E66D2" w:rsidR="003E5943" w:rsidRPr="006A1579" w:rsidRDefault="000009A0" w:rsidP="008A1AB5">
            <w:pPr>
              <w:pStyle w:val="Tekstpodstawowywcity"/>
              <w:spacing w:line="240" w:lineRule="auto"/>
              <w:rPr>
                <w:rFonts w:ascii="Arial" w:hAnsi="Arial" w:cs="Arial"/>
              </w:rPr>
            </w:pPr>
            <w:r>
              <w:rPr>
                <w:rFonts w:ascii="Arial" w:hAnsi="Arial" w:cs="Arial"/>
              </w:rPr>
              <w:t>2</w:t>
            </w:r>
            <w:r w:rsidR="00077EE2">
              <w:rPr>
                <w:rFonts w:ascii="Arial" w:hAnsi="Arial" w:cs="Arial"/>
              </w:rPr>
              <w:t>0</w:t>
            </w:r>
          </w:p>
        </w:tc>
      </w:tr>
      <w:tr w:rsidR="00077EE2" w:rsidRPr="006A1579" w14:paraId="36899024" w14:textId="77777777" w:rsidTr="00655513">
        <w:tc>
          <w:tcPr>
            <w:tcW w:w="8960" w:type="dxa"/>
            <w:tcBorders>
              <w:top w:val="single" w:sz="4" w:space="0" w:color="auto"/>
              <w:left w:val="single" w:sz="4" w:space="0" w:color="auto"/>
              <w:bottom w:val="single" w:sz="4" w:space="0" w:color="auto"/>
              <w:right w:val="single" w:sz="4" w:space="0" w:color="auto"/>
            </w:tcBorders>
            <w:vAlign w:val="center"/>
          </w:tcPr>
          <w:p w14:paraId="526ABA04" w14:textId="66122BDB" w:rsidR="00077EE2" w:rsidRPr="009F4484" w:rsidRDefault="00655513" w:rsidP="00DA4AB8">
            <w:pPr>
              <w:spacing w:after="0" w:line="240" w:lineRule="auto"/>
              <w:jc w:val="center"/>
              <w:rPr>
                <w:rFonts w:ascii="Arial" w:hAnsi="Arial" w:cs="Arial"/>
              </w:rPr>
            </w:pPr>
            <w:r w:rsidRPr="009F4484">
              <w:rPr>
                <w:rFonts w:ascii="Arial" w:hAnsi="Arial" w:cs="Arial"/>
              </w:rPr>
              <w:t xml:space="preserve">Doświadczenie zawodowe w koordynacji nadzoru inwestorskiego w okresie ostatnich </w:t>
            </w:r>
            <w:r w:rsidRPr="009F4484">
              <w:rPr>
                <w:rFonts w:ascii="Arial" w:hAnsi="Arial" w:cs="Arial"/>
              </w:rPr>
              <w:br/>
              <w:t xml:space="preserve">10 lat przed upływem terminu składania ofert inwestycji polegającej na termomodernizacji </w:t>
            </w:r>
            <w:r w:rsidR="009F4484" w:rsidRPr="009F4484">
              <w:rPr>
                <w:rFonts w:ascii="Arial" w:hAnsi="Arial" w:cs="Arial"/>
              </w:rPr>
              <w:t>(ociepleniu budynku, wymianie stolarki okiennej i drzwiowej, wykonaniu izolacji przeciwwodnej lub przeciwwilgociowej)</w:t>
            </w:r>
            <w:r w:rsidRPr="009F4484">
              <w:rPr>
                <w:rFonts w:ascii="Arial" w:hAnsi="Arial" w:cs="Arial"/>
              </w:rPr>
              <w:t xml:space="preserve"> budynku użyteczności publicznej, zamieszkania zbiorowego lub mieszkalnego wielorodzinnego, o wartości ww. zakresu robót minimum </w:t>
            </w:r>
            <w:r w:rsidR="009F4484" w:rsidRPr="009F4484">
              <w:rPr>
                <w:rFonts w:ascii="Arial" w:hAnsi="Arial" w:cs="Arial"/>
              </w:rPr>
              <w:t>5</w:t>
            </w:r>
            <w:r w:rsidRPr="009F4484">
              <w:rPr>
                <w:rFonts w:ascii="Arial" w:hAnsi="Arial" w:cs="Arial"/>
              </w:rPr>
              <w:t>00 000 zł brutto</w:t>
            </w:r>
            <w:r w:rsidR="007D050E" w:rsidRPr="009F4484">
              <w:rPr>
                <w:rFonts w:cs="Arial"/>
              </w:rPr>
              <w:t xml:space="preserve"> </w:t>
            </w:r>
            <w:r w:rsidR="007D050E" w:rsidRPr="009F4484">
              <w:rPr>
                <w:rFonts w:ascii="Arial" w:hAnsi="Arial" w:cs="Arial"/>
              </w:rPr>
              <w:t>- w ilości 2 zadań.</w:t>
            </w:r>
          </w:p>
        </w:tc>
        <w:tc>
          <w:tcPr>
            <w:tcW w:w="992" w:type="dxa"/>
            <w:tcBorders>
              <w:top w:val="single" w:sz="4" w:space="0" w:color="auto"/>
              <w:left w:val="single" w:sz="4" w:space="0" w:color="auto"/>
              <w:bottom w:val="single" w:sz="4" w:space="0" w:color="auto"/>
              <w:right w:val="single" w:sz="4" w:space="0" w:color="auto"/>
            </w:tcBorders>
            <w:vAlign w:val="center"/>
          </w:tcPr>
          <w:p w14:paraId="636F0E6E" w14:textId="07F1C3A7" w:rsidR="00077EE2" w:rsidRPr="006A1579" w:rsidRDefault="000009A0" w:rsidP="008A1AB5">
            <w:pPr>
              <w:pStyle w:val="Tekstpodstawowywcity"/>
              <w:spacing w:line="240" w:lineRule="auto"/>
              <w:rPr>
                <w:rFonts w:ascii="Arial" w:hAnsi="Arial" w:cs="Arial"/>
              </w:rPr>
            </w:pPr>
            <w:r>
              <w:rPr>
                <w:rFonts w:ascii="Arial" w:hAnsi="Arial" w:cs="Arial"/>
              </w:rPr>
              <w:t>10</w:t>
            </w:r>
          </w:p>
        </w:tc>
      </w:tr>
    </w:tbl>
    <w:p w14:paraId="6002A632" w14:textId="77777777" w:rsidR="003E5943" w:rsidRDefault="003E5943" w:rsidP="003E5943">
      <w:pPr>
        <w:pStyle w:val="Tekstpodstawowywcity"/>
        <w:tabs>
          <w:tab w:val="left" w:pos="284"/>
        </w:tabs>
        <w:ind w:left="284"/>
        <w:rPr>
          <w:sz w:val="6"/>
          <w:szCs w:val="6"/>
        </w:rPr>
      </w:pPr>
    </w:p>
    <w:p w14:paraId="60AEA40E" w14:textId="57A73E5A" w:rsidR="003E5943" w:rsidRPr="00A16CFC" w:rsidRDefault="003E5943" w:rsidP="003E5943">
      <w:pPr>
        <w:spacing w:before="120" w:after="120" w:line="360" w:lineRule="auto"/>
        <w:ind w:left="426"/>
        <w:rPr>
          <w:bCs/>
          <w:sz w:val="24"/>
          <w:szCs w:val="24"/>
        </w:rPr>
      </w:pPr>
      <w:r w:rsidRPr="00A16CFC">
        <w:rPr>
          <w:sz w:val="24"/>
          <w:szCs w:val="24"/>
        </w:rPr>
        <w:t xml:space="preserve">Jeśli pełnienie </w:t>
      </w:r>
      <w:r w:rsidR="001B4B0E" w:rsidRPr="00E116D9">
        <w:rPr>
          <w:sz w:val="24"/>
          <w:szCs w:val="24"/>
        </w:rPr>
        <w:t xml:space="preserve">funkcji polegającej na </w:t>
      </w:r>
      <w:r w:rsidR="001B4B0E" w:rsidRPr="00E116D9">
        <w:rPr>
          <w:rFonts w:cs="Arial"/>
          <w:noProof/>
          <w:sz w:val="24"/>
          <w:szCs w:val="24"/>
        </w:rPr>
        <w:t>koordynacji nadzoru inwestorskiego</w:t>
      </w:r>
      <w:r w:rsidR="00A16CFC" w:rsidRPr="00A16CFC">
        <w:rPr>
          <w:sz w:val="24"/>
          <w:szCs w:val="24"/>
        </w:rPr>
        <w:t xml:space="preserve"> </w:t>
      </w:r>
      <w:r w:rsidRPr="00A16CFC">
        <w:rPr>
          <w:sz w:val="24"/>
          <w:szCs w:val="24"/>
        </w:rPr>
        <w:t>rozpoczęło się w okresie powyżej</w:t>
      </w:r>
      <w:r w:rsidRPr="00A16CFC">
        <w:rPr>
          <w:bCs/>
          <w:sz w:val="24"/>
          <w:szCs w:val="24"/>
        </w:rPr>
        <w:t xml:space="preserve"> ostatnich 1</w:t>
      </w:r>
      <w:r w:rsidR="00655513">
        <w:rPr>
          <w:bCs/>
          <w:sz w:val="24"/>
          <w:szCs w:val="24"/>
        </w:rPr>
        <w:t>0</w:t>
      </w:r>
      <w:r w:rsidRPr="00A16CFC">
        <w:rPr>
          <w:bCs/>
          <w:sz w:val="24"/>
          <w:szCs w:val="24"/>
        </w:rPr>
        <w:t xml:space="preserve"> lat przed upływem terminu składania ofert i zakończyło w ciągu ostatnich 1</w:t>
      </w:r>
      <w:r w:rsidR="00655513">
        <w:rPr>
          <w:bCs/>
          <w:sz w:val="24"/>
          <w:szCs w:val="24"/>
        </w:rPr>
        <w:t>0</w:t>
      </w:r>
      <w:r w:rsidRPr="00A16CFC">
        <w:rPr>
          <w:bCs/>
          <w:sz w:val="24"/>
          <w:szCs w:val="24"/>
        </w:rPr>
        <w:t xml:space="preserve"> lat przed upływem terminu składania ofert - Zamawiający uzna takie doświadczenie jako spełniające kryterium oceny ofert – doświadczenie</w:t>
      </w:r>
      <w:r w:rsidR="00A16CFC" w:rsidRPr="00A16CFC">
        <w:rPr>
          <w:rFonts w:ascii="Arial" w:hAnsi="Arial" w:cs="Arial"/>
          <w:b/>
          <w:color w:val="212529"/>
          <w:sz w:val="24"/>
          <w:szCs w:val="24"/>
          <w:shd w:val="clear" w:color="auto" w:fill="FFFFFF"/>
        </w:rPr>
        <w:t xml:space="preserve"> </w:t>
      </w:r>
      <w:r w:rsidR="00A16CFC" w:rsidRPr="00A16CFC">
        <w:rPr>
          <w:rFonts w:ascii="Arial" w:hAnsi="Arial" w:cs="Arial"/>
          <w:bCs/>
          <w:color w:val="212529"/>
          <w:sz w:val="24"/>
          <w:szCs w:val="24"/>
          <w:shd w:val="clear" w:color="auto" w:fill="FFFFFF"/>
        </w:rPr>
        <w:t>Koordynatora Inspektorów Nadzoru Inwestorskiego</w:t>
      </w:r>
      <w:r w:rsidRPr="00A16CFC">
        <w:rPr>
          <w:bCs/>
          <w:sz w:val="24"/>
          <w:szCs w:val="24"/>
        </w:rPr>
        <w:t>.</w:t>
      </w:r>
    </w:p>
    <w:p w14:paraId="26D88966" w14:textId="1EAFDB5A" w:rsidR="003E5943" w:rsidRPr="00E116D9" w:rsidRDefault="003E5943" w:rsidP="003E5943">
      <w:pPr>
        <w:spacing w:after="120" w:line="360" w:lineRule="auto"/>
        <w:ind w:left="426"/>
        <w:rPr>
          <w:sz w:val="24"/>
          <w:szCs w:val="24"/>
        </w:rPr>
      </w:pPr>
      <w:r w:rsidRPr="00E116D9">
        <w:rPr>
          <w:sz w:val="24"/>
          <w:szCs w:val="24"/>
        </w:rPr>
        <w:t xml:space="preserve">Pełnienie funkcji polegającej na </w:t>
      </w:r>
      <w:r w:rsidR="006D1C9C" w:rsidRPr="00E116D9">
        <w:rPr>
          <w:rFonts w:cs="Arial"/>
          <w:noProof/>
          <w:sz w:val="24"/>
          <w:szCs w:val="24"/>
        </w:rPr>
        <w:t xml:space="preserve">koordynacji nadzoru inwestorskiego </w:t>
      </w:r>
      <w:r w:rsidRPr="00E116D9">
        <w:rPr>
          <w:sz w:val="24"/>
          <w:szCs w:val="24"/>
        </w:rPr>
        <w:t>przez osobę wykazującą doświadczenie musiało trwać od rozpoczęcia robót do wystawienia Świadectwa Przejęcia/ Protokołu Odbioru Końcowego</w:t>
      </w:r>
      <w:r w:rsidR="00E116D9" w:rsidRPr="00E116D9">
        <w:rPr>
          <w:sz w:val="24"/>
          <w:szCs w:val="24"/>
        </w:rPr>
        <w:t xml:space="preserve"> </w:t>
      </w:r>
      <w:r w:rsidR="00E116D9" w:rsidRPr="00E116D9">
        <w:rPr>
          <w:rFonts w:ascii="Arial" w:hAnsi="Arial" w:cs="Arial"/>
          <w:sz w:val="24"/>
          <w:szCs w:val="24"/>
        </w:rPr>
        <w:t>(przez cały okres realizacji zadania).</w:t>
      </w:r>
    </w:p>
    <w:p w14:paraId="5C3F945D" w14:textId="77777777" w:rsidR="003E5943" w:rsidRDefault="003E5943" w:rsidP="002C4958">
      <w:pPr>
        <w:pStyle w:val="Akapitzlist"/>
        <w:widowControl w:val="0"/>
        <w:numPr>
          <w:ilvl w:val="0"/>
          <w:numId w:val="43"/>
        </w:numPr>
        <w:tabs>
          <w:tab w:val="left" w:pos="371"/>
        </w:tabs>
        <w:spacing w:before="120" w:after="0" w:line="360" w:lineRule="auto"/>
        <w:rPr>
          <w:rStyle w:val="Teksttreci20"/>
          <w:rFonts w:ascii="Arial" w:hAnsi="Arial" w:cs="Arial"/>
          <w:sz w:val="24"/>
          <w:szCs w:val="24"/>
        </w:rPr>
      </w:pPr>
      <w:r>
        <w:rPr>
          <w:rStyle w:val="Teksttreci20"/>
          <w:rFonts w:ascii="Arial" w:hAnsi="Arial" w:cs="Arial"/>
          <w:sz w:val="24"/>
          <w:szCs w:val="24"/>
        </w:rPr>
        <w:t>Ocenie będą podlegać wyłącznie oferty nie podlegające odrzuceniu.</w:t>
      </w:r>
    </w:p>
    <w:p w14:paraId="0E2B8A55" w14:textId="77777777" w:rsidR="003E5943" w:rsidRDefault="003E5943" w:rsidP="002C4958">
      <w:pPr>
        <w:pStyle w:val="Akapitzlist"/>
        <w:widowControl w:val="0"/>
        <w:numPr>
          <w:ilvl w:val="0"/>
          <w:numId w:val="43"/>
        </w:numPr>
        <w:tabs>
          <w:tab w:val="left" w:pos="371"/>
        </w:tabs>
        <w:spacing w:after="0" w:line="360" w:lineRule="auto"/>
      </w:pPr>
      <w:r>
        <w:rPr>
          <w:rFonts w:ascii="Arial" w:hAnsi="Arial" w:cs="Arial"/>
          <w:sz w:val="24"/>
          <w:szCs w:val="24"/>
        </w:rPr>
        <w:t xml:space="preserve">Punktacja przyznawana ofertom w poszczególnych kryteriach będzie liczona </w:t>
      </w:r>
      <w:r>
        <w:rPr>
          <w:rFonts w:ascii="Arial" w:hAnsi="Arial" w:cs="Arial"/>
          <w:sz w:val="24"/>
          <w:szCs w:val="24"/>
        </w:rPr>
        <w:br/>
        <w:t>z dokładnością do dwóch miejsc po przecinku.</w:t>
      </w:r>
    </w:p>
    <w:p w14:paraId="37668A7D" w14:textId="77777777" w:rsidR="003E5943" w:rsidRDefault="003E5943" w:rsidP="002C4958">
      <w:pPr>
        <w:pStyle w:val="Akapitzlist"/>
        <w:widowControl w:val="0"/>
        <w:numPr>
          <w:ilvl w:val="0"/>
          <w:numId w:val="43"/>
        </w:numPr>
        <w:tabs>
          <w:tab w:val="left" w:pos="371"/>
        </w:tabs>
        <w:spacing w:after="0" w:line="360" w:lineRule="auto"/>
        <w:rPr>
          <w:rFonts w:ascii="Arial" w:hAnsi="Arial" w:cs="Arial"/>
          <w:sz w:val="24"/>
          <w:szCs w:val="24"/>
        </w:rPr>
      </w:pPr>
      <w:r>
        <w:rPr>
          <w:rFonts w:ascii="Arial" w:hAnsi="Arial" w:cs="Arial"/>
          <w:sz w:val="24"/>
          <w:szCs w:val="24"/>
        </w:rPr>
        <w:t xml:space="preserve">Maksymalna liczba punktów, możliwych do uzyskania przez Wykonawcę, będąca sumą wszystkich kryteriów wynosi 100. </w:t>
      </w:r>
    </w:p>
    <w:p w14:paraId="73DBAC4F" w14:textId="750B62C6" w:rsidR="003E5943" w:rsidRDefault="003E5943" w:rsidP="002C4958">
      <w:pPr>
        <w:pStyle w:val="Akapitzlist"/>
        <w:widowControl w:val="0"/>
        <w:numPr>
          <w:ilvl w:val="0"/>
          <w:numId w:val="43"/>
        </w:numPr>
        <w:tabs>
          <w:tab w:val="left" w:pos="371"/>
        </w:tabs>
        <w:spacing w:after="0" w:line="360" w:lineRule="auto"/>
        <w:rPr>
          <w:rFonts w:ascii="Arial" w:hAnsi="Arial" w:cs="Arial"/>
          <w:sz w:val="24"/>
          <w:szCs w:val="24"/>
        </w:rPr>
      </w:pPr>
      <w:r>
        <w:rPr>
          <w:rFonts w:ascii="Arial" w:hAnsi="Arial" w:cs="Arial"/>
          <w:sz w:val="24"/>
          <w:szCs w:val="24"/>
        </w:rPr>
        <w:t xml:space="preserve">Każda oferta nieodrzucona zostanie oceniona wg kryteriów opisanych w pkt 1 </w:t>
      </w:r>
      <w:r>
        <w:rPr>
          <w:rFonts w:ascii="Arial" w:hAnsi="Arial" w:cs="Arial"/>
          <w:sz w:val="24"/>
          <w:szCs w:val="24"/>
        </w:rPr>
        <w:br/>
        <w:t xml:space="preserve">i otrzyma liczbę punktów (S) obliczoną wg wzoru: </w:t>
      </w:r>
      <w:r>
        <w:rPr>
          <w:rFonts w:ascii="Arial" w:hAnsi="Arial" w:cs="Arial"/>
          <w:b/>
          <w:sz w:val="24"/>
          <w:szCs w:val="24"/>
        </w:rPr>
        <w:t>S = C + D.</w:t>
      </w:r>
    </w:p>
    <w:p w14:paraId="4D6E36CE" w14:textId="77777777" w:rsidR="003E5943" w:rsidRDefault="003E5943" w:rsidP="002C4958">
      <w:pPr>
        <w:pStyle w:val="Akapitzlist"/>
        <w:widowControl w:val="0"/>
        <w:numPr>
          <w:ilvl w:val="0"/>
          <w:numId w:val="43"/>
        </w:numPr>
        <w:tabs>
          <w:tab w:val="left" w:pos="371"/>
        </w:tabs>
        <w:spacing w:after="0" w:line="360" w:lineRule="auto"/>
        <w:rPr>
          <w:rFonts w:ascii="Arial" w:hAnsi="Arial" w:cs="Arial"/>
          <w:sz w:val="24"/>
          <w:szCs w:val="24"/>
        </w:rPr>
      </w:pPr>
      <w:r>
        <w:rPr>
          <w:rFonts w:ascii="Arial" w:hAnsi="Arial" w:cs="Arial"/>
          <w:sz w:val="24"/>
          <w:szCs w:val="24"/>
        </w:rPr>
        <w:t xml:space="preserve">Za ofertę najkorzystniejszą zostanie uznana oferta, która otrzyma największą liczbę punktów </w:t>
      </w:r>
      <w:r>
        <w:rPr>
          <w:rFonts w:ascii="Arial" w:hAnsi="Arial" w:cs="Arial"/>
          <w:b/>
          <w:sz w:val="24"/>
          <w:szCs w:val="24"/>
        </w:rPr>
        <w:t>S</w:t>
      </w:r>
      <w:r>
        <w:rPr>
          <w:rFonts w:ascii="Arial" w:hAnsi="Arial" w:cs="Arial"/>
          <w:sz w:val="24"/>
          <w:szCs w:val="24"/>
        </w:rPr>
        <w:t xml:space="preserve"> obliczonych wg wzoru opisanego w pkt 5. Oceny dokonywać będą członkowie komisji przetargowej.</w:t>
      </w:r>
    </w:p>
    <w:p w14:paraId="18394A17" w14:textId="77777777" w:rsidR="003E5943" w:rsidRDefault="003E5943" w:rsidP="002C4958">
      <w:pPr>
        <w:pStyle w:val="Akapitzlist"/>
        <w:widowControl w:val="0"/>
        <w:numPr>
          <w:ilvl w:val="0"/>
          <w:numId w:val="43"/>
        </w:numPr>
        <w:tabs>
          <w:tab w:val="left" w:pos="371"/>
        </w:tabs>
        <w:spacing w:after="0" w:line="360" w:lineRule="auto"/>
        <w:rPr>
          <w:rFonts w:ascii="Arial" w:eastAsia="Calibri" w:hAnsi="Arial" w:cs="Arial"/>
          <w:sz w:val="24"/>
          <w:szCs w:val="24"/>
          <w:lang w:eastAsia="pl-PL" w:bidi="pl-PL"/>
        </w:rPr>
      </w:pPr>
      <w:r>
        <w:rPr>
          <w:rFonts w:ascii="Arial" w:hAnsi="Arial" w:cs="Arial"/>
          <w:sz w:val="24"/>
          <w:szCs w:val="24"/>
        </w:rPr>
        <w:t xml:space="preserve">W toku dokonywania oceny złożonych ofert Zamawiający może żądać udzielenia </w:t>
      </w:r>
      <w:r>
        <w:rPr>
          <w:rFonts w:ascii="Arial" w:hAnsi="Arial" w:cs="Arial"/>
          <w:sz w:val="24"/>
          <w:szCs w:val="24"/>
        </w:rPr>
        <w:lastRenderedPageBreak/>
        <w:t xml:space="preserve">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w:t>
      </w:r>
      <w:r>
        <w:rPr>
          <w:rFonts w:ascii="Arial" w:hAnsi="Arial" w:cs="Arial"/>
          <w:sz w:val="24"/>
          <w:szCs w:val="24"/>
        </w:rPr>
        <w:br/>
        <w:t xml:space="preserve">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w:t>
      </w:r>
      <w:r>
        <w:rPr>
          <w:rFonts w:ascii="Arial" w:hAnsi="Arial" w:cs="Arial"/>
          <w:sz w:val="24"/>
          <w:szCs w:val="24"/>
        </w:rPr>
        <w:br/>
        <w:t>o tym Wykonawcę, którego oferta zostanie poprawiona.</w:t>
      </w:r>
    </w:p>
    <w:p w14:paraId="68DC123E" w14:textId="77777777" w:rsidR="003E5943" w:rsidRDefault="003E5943" w:rsidP="002C4958">
      <w:pPr>
        <w:pStyle w:val="Akapitzlist"/>
        <w:widowControl w:val="0"/>
        <w:numPr>
          <w:ilvl w:val="0"/>
          <w:numId w:val="43"/>
        </w:numPr>
        <w:tabs>
          <w:tab w:val="left" w:pos="371"/>
        </w:tabs>
        <w:spacing w:after="0" w:line="360" w:lineRule="auto"/>
        <w:rPr>
          <w:rFonts w:ascii="Arial" w:eastAsia="Calibri" w:hAnsi="Arial" w:cs="Arial"/>
          <w:sz w:val="24"/>
          <w:szCs w:val="24"/>
          <w:lang w:eastAsia="pl-PL" w:bidi="pl-PL"/>
        </w:rPr>
      </w:pPr>
      <w:r>
        <w:rPr>
          <w:rFonts w:ascii="Arial" w:hAnsi="Arial" w:cs="Arial"/>
          <w:sz w:val="24"/>
          <w:szCs w:val="24"/>
        </w:rPr>
        <w:t xml:space="preserve">Zamawiający przyzna zamówienie Wykonawcy, który złoży ofertę niepodlegającą odrzuceniu, i która zostanie uznana za najkorzystniejszą (uzyska największą liczbę punktów przyznanych według kryteriów wyboru oferty określonych </w:t>
      </w:r>
      <w:r>
        <w:rPr>
          <w:rFonts w:ascii="Arial" w:hAnsi="Arial" w:cs="Arial"/>
          <w:sz w:val="24"/>
          <w:szCs w:val="24"/>
        </w:rPr>
        <w:br/>
        <w:t>w niniejszej SWZ).</w:t>
      </w:r>
    </w:p>
    <w:p w14:paraId="5DB4D613" w14:textId="6792B1B7" w:rsidR="003E5943" w:rsidRPr="001C174A" w:rsidRDefault="003E5943" w:rsidP="002C4958">
      <w:pPr>
        <w:pStyle w:val="Akapitzlist"/>
        <w:widowControl w:val="0"/>
        <w:numPr>
          <w:ilvl w:val="0"/>
          <w:numId w:val="43"/>
        </w:numPr>
        <w:tabs>
          <w:tab w:val="left" w:pos="371"/>
        </w:tabs>
        <w:spacing w:after="0" w:line="360" w:lineRule="auto"/>
        <w:rPr>
          <w:rFonts w:ascii="Arial" w:eastAsia="Calibri" w:hAnsi="Arial" w:cs="Arial"/>
          <w:sz w:val="24"/>
          <w:szCs w:val="24"/>
          <w:lang w:eastAsia="pl-PL" w:bidi="pl-PL"/>
        </w:rPr>
      </w:pPr>
      <w:r w:rsidRPr="00B01D6E">
        <w:rPr>
          <w:rFonts w:ascii="Arial" w:hAnsi="Arial" w:cs="Arial"/>
          <w:sz w:val="24"/>
          <w:szCs w:val="24"/>
        </w:rPr>
        <w:t xml:space="preserve">Zamawiający wezwie Wykonawcę, którego oferta zostanie najwyżej oceniona, </w:t>
      </w:r>
      <w:r>
        <w:rPr>
          <w:rFonts w:ascii="Arial" w:hAnsi="Arial" w:cs="Arial"/>
          <w:sz w:val="24"/>
          <w:szCs w:val="24"/>
        </w:rPr>
        <w:br/>
      </w:r>
      <w:r w:rsidRPr="00B01D6E">
        <w:rPr>
          <w:rFonts w:ascii="Arial" w:hAnsi="Arial" w:cs="Arial"/>
          <w:sz w:val="24"/>
          <w:szCs w:val="24"/>
        </w:rPr>
        <w:t xml:space="preserve">do złożenia w wyznaczonym terminie, nie krótszym niż </w:t>
      </w:r>
      <w:r w:rsidR="00F26DF1">
        <w:rPr>
          <w:rFonts w:ascii="Arial" w:hAnsi="Arial" w:cs="Arial"/>
          <w:sz w:val="24"/>
          <w:szCs w:val="24"/>
        </w:rPr>
        <w:t>10</w:t>
      </w:r>
      <w:r w:rsidRPr="00B01D6E">
        <w:rPr>
          <w:rFonts w:ascii="Arial" w:hAnsi="Arial" w:cs="Arial"/>
          <w:sz w:val="24"/>
          <w:szCs w:val="24"/>
        </w:rPr>
        <w:t xml:space="preserve"> dni od dnia wezwania, podmiotowych środków dowodowych, aktualnych na dzień ich złożenia </w:t>
      </w:r>
      <w:r w:rsidRPr="00B01D6E">
        <w:rPr>
          <w:rFonts w:ascii="Arial" w:hAnsi="Arial" w:cs="Arial"/>
          <w:bCs/>
          <w:sz w:val="24"/>
          <w:szCs w:val="24"/>
        </w:rPr>
        <w:t>(określonych w rozdziale XII niniejszej SWZ)</w:t>
      </w:r>
      <w:r>
        <w:rPr>
          <w:rFonts w:ascii="Arial" w:hAnsi="Arial" w:cs="Arial"/>
          <w:bCs/>
          <w:sz w:val="24"/>
          <w:szCs w:val="24"/>
        </w:rPr>
        <w:t>.</w:t>
      </w:r>
    </w:p>
    <w:p w14:paraId="1B2812A6" w14:textId="77777777" w:rsidR="009F4484" w:rsidRPr="00FF4170" w:rsidRDefault="009F4484" w:rsidP="009F4484">
      <w:pPr>
        <w:spacing w:before="240" w:after="0" w:line="360" w:lineRule="auto"/>
        <w:jc w:val="both"/>
        <w:rPr>
          <w:rFonts w:ascii="Arial" w:hAnsi="Arial" w:cs="Arial"/>
          <w:b/>
          <w:bCs/>
          <w:sz w:val="24"/>
          <w:szCs w:val="24"/>
        </w:rPr>
      </w:pPr>
      <w:r w:rsidRPr="00FF4170">
        <w:rPr>
          <w:rFonts w:ascii="Arial" w:hAnsi="Arial" w:cs="Arial"/>
          <w:b/>
          <w:bCs/>
          <w:sz w:val="24"/>
          <w:szCs w:val="24"/>
        </w:rPr>
        <w:t xml:space="preserve">Poprawianie omyłek rachunkowych </w:t>
      </w:r>
    </w:p>
    <w:p w14:paraId="1436F37F" w14:textId="6B603707" w:rsidR="009F4484" w:rsidRDefault="009F4484" w:rsidP="009F4484">
      <w:pPr>
        <w:tabs>
          <w:tab w:val="left" w:pos="709"/>
        </w:tabs>
        <w:spacing w:after="0" w:line="360" w:lineRule="auto"/>
        <w:jc w:val="both"/>
        <w:rPr>
          <w:rFonts w:ascii="Arial" w:hAnsi="Arial" w:cs="Arial"/>
          <w:b/>
          <w:bCs/>
          <w:sz w:val="24"/>
          <w:szCs w:val="24"/>
        </w:rPr>
      </w:pPr>
      <w:r w:rsidRPr="001F759D">
        <w:rPr>
          <w:sz w:val="24"/>
          <w:szCs w:val="24"/>
        </w:rPr>
        <w:t>W sytuacji błędnych obliczeń dotyczących wynagrodzenia miesięcznego i końcowego Zamawiający uzna, że całkowita kwota brutto za wykonanie usługi podana w tabelce formularza oferty została podana prawidłowo i dokona przeliczenia we własnym zakresie zgodnie ze wzorem podanym w tabelce.</w:t>
      </w:r>
    </w:p>
    <w:p w14:paraId="4FC48E26" w14:textId="0EBCAB8D" w:rsidR="008E62F6" w:rsidRPr="00FF4170" w:rsidRDefault="008E62F6" w:rsidP="00DF6DE4">
      <w:pPr>
        <w:tabs>
          <w:tab w:val="left" w:pos="709"/>
        </w:tabs>
        <w:spacing w:before="240" w:after="0" w:line="360" w:lineRule="auto"/>
        <w:jc w:val="both"/>
        <w:rPr>
          <w:rFonts w:ascii="Arial" w:hAnsi="Arial" w:cs="Arial"/>
          <w:sz w:val="24"/>
          <w:szCs w:val="24"/>
        </w:rPr>
      </w:pPr>
      <w:r w:rsidRPr="00FF4170">
        <w:rPr>
          <w:rFonts w:ascii="Arial" w:hAnsi="Arial" w:cs="Arial"/>
          <w:b/>
          <w:bCs/>
          <w:sz w:val="24"/>
          <w:szCs w:val="24"/>
        </w:rPr>
        <w:t>Jawność postępowania</w:t>
      </w:r>
      <w:r w:rsidRPr="00FF4170">
        <w:rPr>
          <w:rFonts w:ascii="Arial" w:hAnsi="Arial" w:cs="Arial"/>
          <w:sz w:val="24"/>
          <w:szCs w:val="24"/>
        </w:rPr>
        <w:t>.</w:t>
      </w:r>
    </w:p>
    <w:p w14:paraId="428E1D4C" w14:textId="77777777" w:rsidR="008E62F6" w:rsidRPr="00FF4170" w:rsidRDefault="008E62F6" w:rsidP="002E3CD0">
      <w:pPr>
        <w:tabs>
          <w:tab w:val="left" w:pos="709"/>
        </w:tabs>
        <w:spacing w:after="240" w:line="360" w:lineRule="auto"/>
        <w:rPr>
          <w:rFonts w:ascii="Arial" w:hAnsi="Arial" w:cs="Arial"/>
          <w:sz w:val="24"/>
          <w:szCs w:val="24"/>
        </w:rPr>
      </w:pPr>
      <w:r w:rsidRPr="00FF4170">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6106D01D" w14:textId="77777777" w:rsidR="00097CFC" w:rsidRPr="00FF4170" w:rsidRDefault="00097CFC" w:rsidP="00E45687">
      <w:pPr>
        <w:spacing w:before="120" w:after="0" w:line="360" w:lineRule="auto"/>
        <w:jc w:val="both"/>
        <w:rPr>
          <w:rFonts w:ascii="Arial" w:hAnsi="Arial" w:cs="Arial"/>
          <w:b/>
          <w:bCs/>
          <w:sz w:val="24"/>
          <w:szCs w:val="24"/>
        </w:rPr>
      </w:pPr>
      <w:r w:rsidRPr="00FF4170">
        <w:rPr>
          <w:rFonts w:ascii="Arial" w:hAnsi="Arial" w:cs="Arial"/>
          <w:b/>
          <w:bCs/>
          <w:sz w:val="24"/>
          <w:szCs w:val="24"/>
        </w:rPr>
        <w:t>Unieważnienie postępowania</w:t>
      </w:r>
    </w:p>
    <w:p w14:paraId="5D6ACAC4" w14:textId="77777777" w:rsidR="00097CFC" w:rsidRPr="00FF4170" w:rsidRDefault="00097CFC" w:rsidP="009A55C2">
      <w:pPr>
        <w:spacing w:after="240" w:line="360" w:lineRule="auto"/>
        <w:rPr>
          <w:rFonts w:ascii="Arial" w:hAnsi="Arial" w:cs="Arial"/>
          <w:sz w:val="24"/>
          <w:szCs w:val="24"/>
        </w:rPr>
      </w:pPr>
      <w:r w:rsidRPr="00FF4170">
        <w:rPr>
          <w:rFonts w:ascii="Arial" w:hAnsi="Arial" w:cs="Arial"/>
          <w:sz w:val="24"/>
          <w:szCs w:val="24"/>
        </w:rPr>
        <w:t xml:space="preserve">Zamawiający unieważni postępowanie o udzielenie niniejszego zamówienia </w:t>
      </w:r>
      <w:r w:rsidRPr="00FF4170">
        <w:rPr>
          <w:rFonts w:ascii="Arial" w:hAnsi="Arial" w:cs="Arial"/>
          <w:sz w:val="24"/>
          <w:szCs w:val="24"/>
        </w:rPr>
        <w:br/>
        <w:t>w sytuacjach określonych w art. 255 ustawy Pzp. O unieważnieniu postępowania Zamawiający zawiadomi równocześnie Wykonawców, którzy złożyli oferty podając uzasadnienie faktyczne i prawne.</w:t>
      </w:r>
    </w:p>
    <w:p w14:paraId="64F1A00F" w14:textId="77777777" w:rsidR="0042265D" w:rsidRPr="00FF4170" w:rsidRDefault="0042265D" w:rsidP="002C4958">
      <w:pPr>
        <w:pStyle w:val="Nagwek1"/>
        <w:numPr>
          <w:ilvl w:val="0"/>
          <w:numId w:val="22"/>
        </w:numPr>
        <w:spacing w:before="240" w:line="360" w:lineRule="auto"/>
        <w:jc w:val="both"/>
        <w:rPr>
          <w:rFonts w:ascii="Arial" w:hAnsi="Arial" w:cs="Arial"/>
          <w:color w:val="auto"/>
          <w:sz w:val="24"/>
          <w:szCs w:val="24"/>
        </w:rPr>
      </w:pPr>
      <w:r w:rsidRPr="00FF4170">
        <w:rPr>
          <w:rFonts w:ascii="Arial" w:hAnsi="Arial" w:cs="Arial"/>
          <w:color w:val="auto"/>
          <w:sz w:val="24"/>
          <w:szCs w:val="24"/>
        </w:rPr>
        <w:lastRenderedPageBreak/>
        <w:t>Informacje o formalnościach, jakie muszą zostać dopełnione po wyborze oferty w celu zawarcia umowy w sprawie zamówienia publicznego</w:t>
      </w:r>
      <w:bookmarkEnd w:id="13"/>
    </w:p>
    <w:p w14:paraId="24965E01" w14:textId="77777777" w:rsidR="001B1A2A" w:rsidRPr="00FF4170" w:rsidRDefault="0042265D" w:rsidP="002C4958">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 xml:space="preserve">Zamawiający zawiera umowę w sprawie zamówienia publicznego, </w:t>
      </w:r>
      <w:r w:rsidR="00274250" w:rsidRPr="00FF4170">
        <w:rPr>
          <w:rStyle w:val="Teksttreci20"/>
          <w:rFonts w:ascii="Arial" w:hAnsi="Arial" w:cs="Arial"/>
          <w:color w:val="auto"/>
          <w:sz w:val="24"/>
          <w:szCs w:val="24"/>
        </w:rPr>
        <w:br/>
      </w:r>
      <w:r w:rsidRPr="00FF4170">
        <w:rPr>
          <w:rStyle w:val="Teksttreci20"/>
          <w:rFonts w:ascii="Arial" w:hAnsi="Arial" w:cs="Arial"/>
          <w:color w:val="auto"/>
          <w:sz w:val="24"/>
          <w:szCs w:val="24"/>
        </w:rPr>
        <w:t xml:space="preserve">z uwzględnieniem art. 577 </w:t>
      </w:r>
      <w:r w:rsidR="00515C8C" w:rsidRPr="00FF4170">
        <w:rPr>
          <w:rStyle w:val="Teksttreci20"/>
          <w:rFonts w:ascii="Arial" w:hAnsi="Arial" w:cs="Arial"/>
          <w:color w:val="auto"/>
          <w:sz w:val="24"/>
          <w:szCs w:val="24"/>
        </w:rPr>
        <w:t>ustawy P</w:t>
      </w:r>
      <w:r w:rsidRPr="00FF4170">
        <w:rPr>
          <w:rStyle w:val="Teksttreci20"/>
          <w:rFonts w:ascii="Arial" w:hAnsi="Arial" w:cs="Arial"/>
          <w:color w:val="auto"/>
          <w:sz w:val="24"/>
          <w:szCs w:val="24"/>
        </w:rPr>
        <w:t xml:space="preserve">zp, w terminie nie krótszym niż </w:t>
      </w:r>
      <w:r w:rsidR="008E0ADA" w:rsidRPr="00FF4170">
        <w:rPr>
          <w:rStyle w:val="Teksttreci20"/>
          <w:rFonts w:ascii="Arial" w:hAnsi="Arial" w:cs="Arial"/>
          <w:color w:val="auto"/>
          <w:sz w:val="24"/>
          <w:szCs w:val="24"/>
        </w:rPr>
        <w:t>10</w:t>
      </w:r>
      <w:r w:rsidRPr="00FF4170">
        <w:rPr>
          <w:rStyle w:val="Teksttreci20"/>
          <w:rFonts w:ascii="Arial" w:hAnsi="Arial" w:cs="Arial"/>
          <w:color w:val="auto"/>
          <w:sz w:val="24"/>
          <w:szCs w:val="24"/>
        </w:rPr>
        <w:t xml:space="preserve"> dni od dnia przesłania zawiadomienia o wyborze najkorzystniejszej oferty, jeżeli zawiadomienie to zostało przesłane przy użyciu środków komunikacji elektronicznej, albo 1</w:t>
      </w:r>
      <w:r w:rsidR="008E0ADA" w:rsidRPr="00FF4170">
        <w:rPr>
          <w:rStyle w:val="Teksttreci20"/>
          <w:rFonts w:ascii="Arial" w:hAnsi="Arial" w:cs="Arial"/>
          <w:color w:val="auto"/>
          <w:sz w:val="24"/>
          <w:szCs w:val="24"/>
        </w:rPr>
        <w:t>5</w:t>
      </w:r>
      <w:r w:rsidRPr="00FF4170">
        <w:rPr>
          <w:rStyle w:val="Teksttreci20"/>
          <w:rFonts w:ascii="Arial" w:hAnsi="Arial" w:cs="Arial"/>
          <w:color w:val="auto"/>
          <w:sz w:val="24"/>
          <w:szCs w:val="24"/>
        </w:rPr>
        <w:t xml:space="preserve"> dni, jeżeli zostało przesłane w inny sposób.</w:t>
      </w:r>
    </w:p>
    <w:p w14:paraId="37A11E30" w14:textId="77777777" w:rsidR="001B1A2A" w:rsidRPr="00FF4170" w:rsidRDefault="0042265D" w:rsidP="002C4958">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 xml:space="preserve">Zamawiający może zawrzeć umowę w sprawie zamówienia publicznego przed upływem terminu, o którym mowa w </w:t>
      </w:r>
      <w:r w:rsidR="008706AC" w:rsidRPr="00FF4170">
        <w:rPr>
          <w:rStyle w:val="Teksttreci20"/>
          <w:rFonts w:ascii="Arial" w:hAnsi="Arial" w:cs="Arial"/>
          <w:color w:val="auto"/>
          <w:sz w:val="24"/>
          <w:szCs w:val="24"/>
        </w:rPr>
        <w:t>pkt</w:t>
      </w:r>
      <w:r w:rsidRPr="00FF4170">
        <w:rPr>
          <w:rStyle w:val="Teksttreci20"/>
          <w:rFonts w:ascii="Arial" w:hAnsi="Arial" w:cs="Arial"/>
          <w:color w:val="auto"/>
          <w:sz w:val="24"/>
          <w:szCs w:val="24"/>
        </w:rPr>
        <w:t xml:space="preserve"> 1, jeżeli w postępowaniu o udzielenie zamówienia złożono tylko jedną ofertę.</w:t>
      </w:r>
    </w:p>
    <w:p w14:paraId="3B0FD867" w14:textId="77777777" w:rsidR="001B1A2A" w:rsidRPr="00FF4170" w:rsidRDefault="0042265D" w:rsidP="002C4958">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69EDAD66" w14:textId="77777777" w:rsidR="001B1A2A" w:rsidRPr="00FF4170" w:rsidRDefault="0042265D" w:rsidP="002C4958">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 xml:space="preserve">Wykonawca, o którym mowa w </w:t>
      </w:r>
      <w:r w:rsidR="008706AC" w:rsidRPr="00FF4170">
        <w:rPr>
          <w:rStyle w:val="Teksttreci20"/>
          <w:rFonts w:ascii="Arial" w:hAnsi="Arial" w:cs="Arial"/>
          <w:color w:val="auto"/>
          <w:sz w:val="24"/>
          <w:szCs w:val="24"/>
        </w:rPr>
        <w:t>pkt</w:t>
      </w:r>
      <w:r w:rsidRPr="00FF4170">
        <w:rPr>
          <w:rStyle w:val="Teksttreci20"/>
          <w:rFonts w:ascii="Arial" w:hAnsi="Arial" w:cs="Arial"/>
          <w:color w:val="auto"/>
          <w:sz w:val="24"/>
          <w:szCs w:val="24"/>
        </w:rPr>
        <w:t xml:space="preserve">. </w:t>
      </w:r>
      <w:r w:rsidR="00C85E96" w:rsidRPr="00FF4170">
        <w:rPr>
          <w:rStyle w:val="Teksttreci20"/>
          <w:rFonts w:ascii="Arial" w:hAnsi="Arial" w:cs="Arial"/>
          <w:color w:val="auto"/>
          <w:sz w:val="24"/>
          <w:szCs w:val="24"/>
        </w:rPr>
        <w:t>3</w:t>
      </w:r>
      <w:r w:rsidRPr="00FF4170">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FF4170">
        <w:rPr>
          <w:rStyle w:val="Teksttreci20"/>
          <w:rFonts w:ascii="Arial" w:hAnsi="Arial" w:cs="Arial"/>
          <w:color w:val="auto"/>
          <w:sz w:val="24"/>
          <w:szCs w:val="24"/>
        </w:rPr>
        <w:t>z</w:t>
      </w:r>
      <w:r w:rsidRPr="00FF4170">
        <w:rPr>
          <w:rStyle w:val="Teksttreci20"/>
          <w:rFonts w:ascii="Arial" w:hAnsi="Arial" w:cs="Arial"/>
          <w:color w:val="auto"/>
          <w:sz w:val="24"/>
          <w:szCs w:val="24"/>
        </w:rPr>
        <w:t xml:space="preserve">ałącznik do SWZ. Umowa zostanie uzupełniona </w:t>
      </w:r>
      <w:r w:rsidR="00C62A0F" w:rsidRPr="00FF4170">
        <w:rPr>
          <w:rStyle w:val="Teksttreci20"/>
          <w:rFonts w:ascii="Arial" w:hAnsi="Arial" w:cs="Arial"/>
          <w:color w:val="auto"/>
          <w:sz w:val="24"/>
          <w:szCs w:val="24"/>
        </w:rPr>
        <w:br/>
      </w:r>
      <w:r w:rsidRPr="00FF4170">
        <w:rPr>
          <w:rStyle w:val="Teksttreci20"/>
          <w:rFonts w:ascii="Arial" w:hAnsi="Arial" w:cs="Arial"/>
          <w:color w:val="auto"/>
          <w:sz w:val="24"/>
          <w:szCs w:val="24"/>
        </w:rPr>
        <w:t>o zapisy wynikające ze złożonej oferty.</w:t>
      </w:r>
    </w:p>
    <w:p w14:paraId="5E2214EB" w14:textId="77777777" w:rsidR="00F36873" w:rsidRPr="00F26DF1" w:rsidRDefault="0042265D" w:rsidP="002C4958">
      <w:pPr>
        <w:pStyle w:val="Akapitzlist"/>
        <w:widowControl w:val="0"/>
        <w:numPr>
          <w:ilvl w:val="0"/>
          <w:numId w:val="10"/>
        </w:numPr>
        <w:tabs>
          <w:tab w:val="left" w:pos="370"/>
        </w:tabs>
        <w:spacing w:after="240" w:line="360" w:lineRule="auto"/>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t xml:space="preserve">Jeżeli Wykonawca, którego oferta została wybrana jako najkorzystniejsza, uchyla się od zawarcia umowy w sprawie zamówienia publicznego Zamawiający może dokonać ponownego badania i oceny ofert spośród ofert pozostałych </w:t>
      </w:r>
      <w:r w:rsidR="00C62A0F" w:rsidRPr="00FF4170">
        <w:rPr>
          <w:rStyle w:val="Teksttreci20"/>
          <w:rFonts w:ascii="Arial" w:hAnsi="Arial" w:cs="Arial"/>
          <w:color w:val="auto"/>
          <w:sz w:val="24"/>
          <w:szCs w:val="24"/>
        </w:rPr>
        <w:br/>
      </w:r>
      <w:r w:rsidRPr="00FF4170">
        <w:rPr>
          <w:rStyle w:val="Teksttreci20"/>
          <w:rFonts w:ascii="Arial" w:hAnsi="Arial" w:cs="Arial"/>
          <w:color w:val="auto"/>
          <w:sz w:val="24"/>
          <w:szCs w:val="24"/>
        </w:rPr>
        <w:t>w postępowaniu Wykonawców albo unieważnić postępowanie.</w:t>
      </w:r>
    </w:p>
    <w:p w14:paraId="497CF48B" w14:textId="77777777" w:rsidR="00F26DF1" w:rsidRPr="008A4301" w:rsidRDefault="00F26DF1" w:rsidP="00F26DF1">
      <w:pPr>
        <w:spacing w:before="240" w:after="0" w:line="360" w:lineRule="auto"/>
        <w:rPr>
          <w:rFonts w:ascii="Arial" w:hAnsi="Arial" w:cs="Arial"/>
          <w:b/>
          <w:color w:val="000000"/>
          <w:sz w:val="24"/>
          <w:szCs w:val="24"/>
        </w:rPr>
      </w:pPr>
      <w:r w:rsidRPr="008A4301">
        <w:rPr>
          <w:rFonts w:ascii="Arial" w:hAnsi="Arial" w:cs="Arial"/>
          <w:b/>
          <w:color w:val="000000"/>
          <w:sz w:val="24"/>
          <w:szCs w:val="24"/>
        </w:rPr>
        <w:t>Zabezpieczenie należytego wykonania umowy</w:t>
      </w:r>
    </w:p>
    <w:p w14:paraId="14DBA606" w14:textId="59BE5375" w:rsidR="00F26DF1" w:rsidRPr="00F26DF1" w:rsidRDefault="00F26DF1" w:rsidP="00F26DF1">
      <w:pPr>
        <w:widowControl w:val="0"/>
        <w:tabs>
          <w:tab w:val="left" w:pos="370"/>
        </w:tabs>
        <w:spacing w:after="240" w:line="360" w:lineRule="auto"/>
        <w:rPr>
          <w:rStyle w:val="Teksttreci20"/>
          <w:rFonts w:ascii="Arial" w:eastAsiaTheme="minorHAnsi" w:hAnsi="Arial" w:cs="Arial"/>
          <w:color w:val="auto"/>
          <w:sz w:val="24"/>
          <w:szCs w:val="24"/>
          <w:lang w:eastAsia="en-US" w:bidi="ar-SA"/>
        </w:rPr>
      </w:pPr>
      <w:r w:rsidRPr="001B07E8">
        <w:rPr>
          <w:rFonts w:cstheme="minorHAnsi"/>
          <w:sz w:val="24"/>
          <w:szCs w:val="24"/>
        </w:rPr>
        <w:t>Zamawiający nie wymaga wniesienia zabezpieczenia należytego wykonania umowy.</w:t>
      </w:r>
    </w:p>
    <w:p w14:paraId="60F1B2CC" w14:textId="77777777" w:rsidR="0042265D" w:rsidRPr="00FF4170" w:rsidRDefault="0042265D" w:rsidP="002C4958">
      <w:pPr>
        <w:pStyle w:val="Nagwek1"/>
        <w:numPr>
          <w:ilvl w:val="0"/>
          <w:numId w:val="22"/>
        </w:numPr>
        <w:spacing w:before="120" w:line="360" w:lineRule="auto"/>
        <w:jc w:val="both"/>
        <w:rPr>
          <w:rFonts w:ascii="Arial" w:hAnsi="Arial" w:cs="Arial"/>
          <w:color w:val="auto"/>
          <w:sz w:val="24"/>
          <w:szCs w:val="24"/>
        </w:rPr>
      </w:pPr>
      <w:bookmarkStart w:id="14" w:name="bookmark11"/>
      <w:r w:rsidRPr="00FF4170">
        <w:rPr>
          <w:rFonts w:ascii="Arial" w:hAnsi="Arial" w:cs="Arial"/>
          <w:color w:val="auto"/>
          <w:sz w:val="24"/>
          <w:szCs w:val="24"/>
        </w:rPr>
        <w:t>Pouczenie o środkach ochrony prawnej przysługujących Wykonawcy</w:t>
      </w:r>
      <w:bookmarkEnd w:id="14"/>
    </w:p>
    <w:p w14:paraId="336514E7" w14:textId="77777777" w:rsidR="00C62A0F" w:rsidRPr="00FF4170" w:rsidRDefault="00C62A0F" w:rsidP="002C4958">
      <w:pPr>
        <w:numPr>
          <w:ilvl w:val="0"/>
          <w:numId w:val="30"/>
        </w:numPr>
        <w:spacing w:after="0" w:line="360" w:lineRule="auto"/>
        <w:ind w:left="425" w:right="28" w:hanging="425"/>
        <w:rPr>
          <w:rFonts w:ascii="Arial" w:hAnsi="Arial" w:cs="Arial"/>
          <w:sz w:val="24"/>
          <w:szCs w:val="24"/>
        </w:rPr>
      </w:pPr>
      <w:r w:rsidRPr="00FF4170">
        <w:rPr>
          <w:rFonts w:ascii="Arial" w:hAnsi="Arial" w:cs="Arial"/>
          <w:sz w:val="24"/>
          <w:szCs w:val="24"/>
        </w:rPr>
        <w:t>Zasady, terminy oraz sposób korzystania ze środków ochrony prawnej szczegółowo regulują przepisy działu IX ustawy – Śr</w:t>
      </w:r>
      <w:r w:rsidR="00034039" w:rsidRPr="00FF4170">
        <w:rPr>
          <w:rFonts w:ascii="Arial" w:hAnsi="Arial" w:cs="Arial"/>
          <w:sz w:val="24"/>
          <w:szCs w:val="24"/>
        </w:rPr>
        <w:t xml:space="preserve">odki ochrony prawnej </w:t>
      </w:r>
      <w:r w:rsidR="00034039" w:rsidRPr="00FF4170">
        <w:rPr>
          <w:rFonts w:ascii="Arial" w:hAnsi="Arial" w:cs="Arial"/>
          <w:sz w:val="24"/>
          <w:szCs w:val="24"/>
        </w:rPr>
        <w:br/>
        <w:t>(art. 505-</w:t>
      </w:r>
      <w:r w:rsidRPr="00FF4170">
        <w:rPr>
          <w:rFonts w:ascii="Arial" w:hAnsi="Arial" w:cs="Arial"/>
          <w:sz w:val="24"/>
          <w:szCs w:val="24"/>
        </w:rPr>
        <w:t>590 ustawy</w:t>
      </w:r>
      <w:r w:rsidR="00142B09" w:rsidRPr="00FF4170">
        <w:rPr>
          <w:rFonts w:ascii="Arial" w:hAnsi="Arial" w:cs="Arial"/>
          <w:sz w:val="24"/>
          <w:szCs w:val="24"/>
        </w:rPr>
        <w:t xml:space="preserve"> Pzp</w:t>
      </w:r>
      <w:r w:rsidRPr="00FF4170">
        <w:rPr>
          <w:rFonts w:ascii="Arial" w:hAnsi="Arial" w:cs="Arial"/>
          <w:sz w:val="24"/>
          <w:szCs w:val="24"/>
        </w:rPr>
        <w:t>).</w:t>
      </w:r>
    </w:p>
    <w:p w14:paraId="47DF9EC2" w14:textId="77777777" w:rsidR="00C62A0F" w:rsidRPr="00FF4170" w:rsidRDefault="00C62A0F" w:rsidP="002C4958">
      <w:pPr>
        <w:numPr>
          <w:ilvl w:val="0"/>
          <w:numId w:val="30"/>
        </w:numPr>
        <w:tabs>
          <w:tab w:val="left" w:pos="900"/>
        </w:tabs>
        <w:spacing w:after="0" w:line="360" w:lineRule="auto"/>
        <w:ind w:left="425" w:right="28" w:hanging="425"/>
        <w:rPr>
          <w:rFonts w:ascii="Arial" w:hAnsi="Arial" w:cs="Arial"/>
          <w:sz w:val="24"/>
          <w:szCs w:val="24"/>
        </w:rPr>
      </w:pPr>
      <w:r w:rsidRPr="00FF4170">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FF4170">
        <w:rPr>
          <w:rFonts w:ascii="Arial" w:hAnsi="Arial" w:cs="Arial"/>
          <w:sz w:val="24"/>
          <w:szCs w:val="24"/>
        </w:rPr>
        <w:t>Z</w:t>
      </w:r>
      <w:r w:rsidRPr="00FF4170">
        <w:rPr>
          <w:rFonts w:ascii="Arial" w:hAnsi="Arial" w:cs="Arial"/>
          <w:sz w:val="24"/>
          <w:szCs w:val="24"/>
        </w:rPr>
        <w:t>amawiającego przepisów ustawy.</w:t>
      </w:r>
    </w:p>
    <w:p w14:paraId="68DA6532" w14:textId="77777777" w:rsidR="00C62A0F" w:rsidRPr="00FF4170" w:rsidRDefault="00C62A0F" w:rsidP="002C4958">
      <w:pPr>
        <w:numPr>
          <w:ilvl w:val="0"/>
          <w:numId w:val="30"/>
        </w:numPr>
        <w:tabs>
          <w:tab w:val="left" w:pos="900"/>
        </w:tabs>
        <w:spacing w:after="0" w:line="360" w:lineRule="auto"/>
        <w:ind w:left="425" w:right="28" w:hanging="425"/>
        <w:rPr>
          <w:rFonts w:ascii="Arial" w:hAnsi="Arial" w:cs="Arial"/>
          <w:sz w:val="24"/>
          <w:szCs w:val="24"/>
        </w:rPr>
      </w:pPr>
      <w:r w:rsidRPr="00FF4170">
        <w:rPr>
          <w:rFonts w:ascii="Arial" w:hAnsi="Arial" w:cs="Arial"/>
          <w:sz w:val="24"/>
          <w:szCs w:val="24"/>
        </w:rPr>
        <w:t xml:space="preserve">Środki ochrony prawnej wobec ogłoszenia wszczynającego postępowanie </w:t>
      </w:r>
      <w:r w:rsidRPr="00FF4170">
        <w:rPr>
          <w:rFonts w:ascii="Arial" w:hAnsi="Arial" w:cs="Arial"/>
          <w:sz w:val="24"/>
          <w:szCs w:val="24"/>
        </w:rPr>
        <w:br/>
        <w:t>o udzielenie zamówienia oraz dokumentów zamówienia przysługują również organizacjom wpisanym na listę, o której mowa w art. 469 pkt 15, oraz Rzecznikowi Małych i Średnich Przedsiębiorców.</w:t>
      </w:r>
    </w:p>
    <w:p w14:paraId="1D691E83" w14:textId="77777777" w:rsidR="00142B09" w:rsidRPr="00FF4170" w:rsidRDefault="00142B09" w:rsidP="002C4958">
      <w:pPr>
        <w:numPr>
          <w:ilvl w:val="0"/>
          <w:numId w:val="30"/>
        </w:numPr>
        <w:tabs>
          <w:tab w:val="left" w:pos="900"/>
        </w:tabs>
        <w:spacing w:after="0" w:line="360" w:lineRule="auto"/>
        <w:ind w:left="425" w:right="28" w:hanging="425"/>
        <w:rPr>
          <w:rFonts w:ascii="Arial" w:hAnsi="Arial" w:cs="Arial"/>
          <w:sz w:val="24"/>
          <w:szCs w:val="24"/>
        </w:rPr>
      </w:pPr>
      <w:r w:rsidRPr="00FF4170">
        <w:rPr>
          <w:rStyle w:val="Teksttreci20"/>
          <w:rFonts w:ascii="Arial" w:hAnsi="Arial" w:cs="Arial"/>
          <w:color w:val="auto"/>
          <w:sz w:val="24"/>
          <w:szCs w:val="24"/>
        </w:rPr>
        <w:t>Odwołanie przysługuje na:</w:t>
      </w:r>
    </w:p>
    <w:p w14:paraId="64C437EB" w14:textId="77777777" w:rsidR="00142B09" w:rsidRPr="00FF4170" w:rsidRDefault="00142B09" w:rsidP="002C4958">
      <w:pPr>
        <w:pStyle w:val="Akapitzlist"/>
        <w:widowControl w:val="0"/>
        <w:numPr>
          <w:ilvl w:val="0"/>
          <w:numId w:val="11"/>
        </w:numPr>
        <w:spacing w:after="0" w:line="360" w:lineRule="auto"/>
        <w:ind w:left="993" w:hanging="567"/>
        <w:rPr>
          <w:rStyle w:val="Teksttreci20"/>
          <w:rFonts w:ascii="Arial" w:eastAsiaTheme="minorHAnsi" w:hAnsi="Arial" w:cs="Arial"/>
          <w:color w:val="auto"/>
          <w:sz w:val="24"/>
          <w:szCs w:val="24"/>
          <w:lang w:eastAsia="en-US" w:bidi="ar-SA"/>
        </w:rPr>
      </w:pPr>
      <w:r w:rsidRPr="00FF4170">
        <w:rPr>
          <w:rStyle w:val="Teksttreci20"/>
          <w:rFonts w:ascii="Arial" w:hAnsi="Arial" w:cs="Arial"/>
          <w:color w:val="auto"/>
          <w:sz w:val="24"/>
          <w:szCs w:val="24"/>
        </w:rPr>
        <w:lastRenderedPageBreak/>
        <w:t xml:space="preserve">niezgodną z przepisami ustawy czynność Zamawiającego, podjętą </w:t>
      </w:r>
      <w:r w:rsidRPr="00FF4170">
        <w:rPr>
          <w:rStyle w:val="Teksttreci20"/>
          <w:rFonts w:ascii="Arial" w:hAnsi="Arial" w:cs="Arial"/>
          <w:color w:val="auto"/>
          <w:sz w:val="24"/>
          <w:szCs w:val="24"/>
        </w:rPr>
        <w:br/>
        <w:t>w postępowaniu o udzielenie zamówienia, w tym na projektowane postanowienie umowy;</w:t>
      </w:r>
    </w:p>
    <w:p w14:paraId="56A21247" w14:textId="77777777" w:rsidR="00142B09" w:rsidRPr="00FF4170" w:rsidRDefault="00142B09" w:rsidP="002C4958">
      <w:pPr>
        <w:pStyle w:val="Akapitzlist"/>
        <w:widowControl w:val="0"/>
        <w:numPr>
          <w:ilvl w:val="0"/>
          <w:numId w:val="11"/>
        </w:numPr>
        <w:spacing w:after="0" w:line="360" w:lineRule="auto"/>
        <w:ind w:left="993" w:hanging="567"/>
        <w:rPr>
          <w:rFonts w:ascii="Arial" w:hAnsi="Arial" w:cs="Arial"/>
          <w:sz w:val="24"/>
          <w:szCs w:val="24"/>
        </w:rPr>
      </w:pPr>
      <w:r w:rsidRPr="00FF4170">
        <w:rPr>
          <w:rStyle w:val="Teksttreci20"/>
          <w:rFonts w:ascii="Arial" w:hAnsi="Arial" w:cs="Arial"/>
          <w:color w:val="auto"/>
          <w:sz w:val="24"/>
          <w:szCs w:val="24"/>
        </w:rPr>
        <w:t>zaniechanie czynności w postępowaniu o udzielenie zamówienia, do której Zamawiający by obowiązany na podstawie ustawy.</w:t>
      </w:r>
    </w:p>
    <w:p w14:paraId="22A41AD1" w14:textId="77777777" w:rsidR="000F3A75" w:rsidRPr="00FF4170" w:rsidRDefault="000F3A75" w:rsidP="002C4958">
      <w:pPr>
        <w:pStyle w:val="Akapitzlist"/>
        <w:widowControl w:val="0"/>
        <w:numPr>
          <w:ilvl w:val="0"/>
          <w:numId w:val="30"/>
        </w:numPr>
        <w:tabs>
          <w:tab w:val="clear" w:pos="720"/>
          <w:tab w:val="num" w:pos="426"/>
        </w:tabs>
        <w:spacing w:after="0" w:line="360" w:lineRule="auto"/>
        <w:ind w:left="567" w:hanging="567"/>
        <w:rPr>
          <w:rFonts w:ascii="Arial" w:hAnsi="Arial" w:cs="Arial"/>
          <w:sz w:val="24"/>
          <w:szCs w:val="24"/>
        </w:rPr>
      </w:pPr>
      <w:r w:rsidRPr="00FF4170">
        <w:rPr>
          <w:rFonts w:ascii="Arial" w:hAnsi="Arial" w:cs="Arial"/>
          <w:sz w:val="24"/>
          <w:szCs w:val="24"/>
        </w:rPr>
        <w:t>Odwołanie wnosi się w terminie:</w:t>
      </w:r>
    </w:p>
    <w:p w14:paraId="0CA5826B" w14:textId="77777777" w:rsidR="000F3A75" w:rsidRPr="00FF4170" w:rsidRDefault="000F3A75" w:rsidP="002C4958">
      <w:pPr>
        <w:pStyle w:val="Akapitzlist"/>
        <w:widowControl w:val="0"/>
        <w:numPr>
          <w:ilvl w:val="0"/>
          <w:numId w:val="31"/>
        </w:numPr>
        <w:spacing w:after="0" w:line="360" w:lineRule="auto"/>
        <w:ind w:left="993" w:hanging="567"/>
        <w:rPr>
          <w:rFonts w:ascii="Arial" w:hAnsi="Arial" w:cs="Arial"/>
          <w:sz w:val="24"/>
          <w:szCs w:val="24"/>
        </w:rPr>
      </w:pPr>
      <w:r w:rsidRPr="00FF4170">
        <w:rPr>
          <w:rFonts w:ascii="Arial" w:hAnsi="Arial" w:cs="Arial"/>
          <w:sz w:val="24"/>
          <w:szCs w:val="24"/>
        </w:rPr>
        <w:t>10 dni od dnia przekazania informacji o czynności Zamawiającego stanowiącej podstawę jego wniesienia, jeżeli informacja została przekazana przy użyciu środków komunikacji elektronicznej;</w:t>
      </w:r>
    </w:p>
    <w:p w14:paraId="44890914" w14:textId="77777777" w:rsidR="000F3A75" w:rsidRPr="00FF4170" w:rsidRDefault="000F3A75" w:rsidP="002C4958">
      <w:pPr>
        <w:pStyle w:val="Akapitzlist"/>
        <w:widowControl w:val="0"/>
        <w:numPr>
          <w:ilvl w:val="0"/>
          <w:numId w:val="31"/>
        </w:numPr>
        <w:spacing w:after="0" w:line="360" w:lineRule="auto"/>
        <w:ind w:left="993" w:hanging="567"/>
        <w:rPr>
          <w:rStyle w:val="Teksttreci20"/>
          <w:rFonts w:ascii="Arial" w:eastAsiaTheme="minorHAnsi" w:hAnsi="Arial" w:cs="Arial"/>
          <w:color w:val="auto"/>
          <w:sz w:val="24"/>
          <w:szCs w:val="24"/>
          <w:lang w:eastAsia="en-US" w:bidi="ar-SA"/>
        </w:rPr>
      </w:pPr>
      <w:r w:rsidRPr="00FF4170">
        <w:rPr>
          <w:rFonts w:ascii="Arial" w:hAnsi="Arial" w:cs="Arial"/>
          <w:sz w:val="24"/>
          <w:szCs w:val="24"/>
        </w:rPr>
        <w:t>15 dni od dnia przekazania informacji o czynności Zamawiającego stanowiącej podstawę jego wniesienia, jeżeli informacja została przekazana w sposób inny niż określony w pkt 5 ppkt. 1.</w:t>
      </w:r>
    </w:p>
    <w:p w14:paraId="582E25AC" w14:textId="77777777" w:rsidR="000F3A75" w:rsidRPr="00FF4170" w:rsidRDefault="000F3A75" w:rsidP="002C4958">
      <w:pPr>
        <w:pStyle w:val="Akapitzlist"/>
        <w:widowControl w:val="0"/>
        <w:numPr>
          <w:ilvl w:val="0"/>
          <w:numId w:val="30"/>
        </w:numPr>
        <w:tabs>
          <w:tab w:val="clear" w:pos="720"/>
          <w:tab w:val="num" w:pos="426"/>
        </w:tabs>
        <w:spacing w:after="0" w:line="360" w:lineRule="auto"/>
        <w:ind w:left="426" w:hanging="426"/>
        <w:rPr>
          <w:rStyle w:val="Teksttreci20"/>
          <w:rFonts w:ascii="Arial" w:hAnsi="Arial" w:cs="Arial"/>
          <w:color w:val="auto"/>
          <w:sz w:val="24"/>
          <w:szCs w:val="24"/>
        </w:rPr>
      </w:pPr>
      <w:r w:rsidRPr="00FF4170">
        <w:rPr>
          <w:rFonts w:ascii="Arial" w:hAnsi="Arial" w:cs="Arial"/>
          <w:sz w:val="24"/>
          <w:szCs w:val="24"/>
        </w:rPr>
        <w:t xml:space="preserve">Odwołanie wobec treści ogłoszenia wszczynającego postępowanie o udzielenie zamówienia lub wobec treści dokumentów zamówienia wnosi się w terminie </w:t>
      </w:r>
      <w:r w:rsidRPr="00FF4170">
        <w:rPr>
          <w:rFonts w:ascii="Arial" w:hAnsi="Arial" w:cs="Arial"/>
          <w:sz w:val="24"/>
          <w:szCs w:val="24"/>
        </w:rPr>
        <w:br/>
        <w:t>10 dni od dnia publikacji ogłoszenia w Dzienniku Urzędowym Unii Europejskiej lub zamieszczenia dokumentów zamówienia na stronie internetowej.</w:t>
      </w:r>
    </w:p>
    <w:p w14:paraId="7D68166A" w14:textId="77777777" w:rsidR="000F3A75" w:rsidRPr="00FF4170" w:rsidRDefault="000F3A75" w:rsidP="002C4958">
      <w:pPr>
        <w:pStyle w:val="Akapitzlist"/>
        <w:widowControl w:val="0"/>
        <w:numPr>
          <w:ilvl w:val="0"/>
          <w:numId w:val="30"/>
        </w:numPr>
        <w:tabs>
          <w:tab w:val="clear" w:pos="720"/>
          <w:tab w:val="num" w:pos="426"/>
        </w:tabs>
        <w:spacing w:after="0" w:line="360" w:lineRule="auto"/>
        <w:ind w:left="426" w:hanging="426"/>
        <w:rPr>
          <w:rFonts w:ascii="Arial" w:eastAsia="Calibri" w:hAnsi="Arial" w:cs="Arial"/>
          <w:sz w:val="24"/>
          <w:szCs w:val="24"/>
          <w:lang w:eastAsia="pl-PL" w:bidi="pl-PL"/>
        </w:rPr>
      </w:pPr>
      <w:r w:rsidRPr="00FF4170">
        <w:rPr>
          <w:rFonts w:ascii="Arial" w:hAnsi="Arial" w:cs="Arial"/>
          <w:sz w:val="24"/>
          <w:szCs w:val="24"/>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1D30E608" w14:textId="77777777" w:rsidR="000F3A75" w:rsidRPr="00FF4170" w:rsidRDefault="000F3A75" w:rsidP="002C4958">
      <w:pPr>
        <w:pStyle w:val="Akapitzlist"/>
        <w:widowControl w:val="0"/>
        <w:numPr>
          <w:ilvl w:val="0"/>
          <w:numId w:val="30"/>
        </w:numPr>
        <w:spacing w:after="0" w:line="360" w:lineRule="auto"/>
        <w:ind w:left="426" w:hanging="426"/>
        <w:rPr>
          <w:rFonts w:ascii="Arial" w:hAnsi="Arial" w:cs="Arial"/>
          <w:sz w:val="24"/>
          <w:szCs w:val="24"/>
        </w:rPr>
      </w:pPr>
      <w:r w:rsidRPr="00FF4170">
        <w:rPr>
          <w:rFonts w:ascii="Arial" w:hAnsi="Arial" w:cs="Arial"/>
          <w:sz w:val="24"/>
          <w:szCs w:val="24"/>
        </w:rPr>
        <w:t xml:space="preserve">Jeżeli Zamawiający mimo takiego obowiązku nie przesłał Wykonawcy zawiadomienia o wyborze najkorzystniejszej oferty, odwołanie wnosi się nie później niż w terminie: </w:t>
      </w:r>
    </w:p>
    <w:p w14:paraId="77F58EC1" w14:textId="77777777" w:rsidR="000F3A75" w:rsidRPr="00FF4170" w:rsidRDefault="000F3A75" w:rsidP="002C4958">
      <w:pPr>
        <w:pStyle w:val="Akapitzlist"/>
        <w:widowControl w:val="0"/>
        <w:numPr>
          <w:ilvl w:val="0"/>
          <w:numId w:val="32"/>
        </w:numPr>
        <w:spacing w:after="0" w:line="360" w:lineRule="auto"/>
        <w:ind w:left="851" w:hanging="425"/>
        <w:rPr>
          <w:rFonts w:ascii="Arial" w:hAnsi="Arial" w:cs="Arial"/>
          <w:sz w:val="24"/>
          <w:szCs w:val="24"/>
        </w:rPr>
      </w:pPr>
      <w:r w:rsidRPr="00FF4170">
        <w:rPr>
          <w:rFonts w:ascii="Arial" w:hAnsi="Arial" w:cs="Arial"/>
          <w:sz w:val="24"/>
          <w:szCs w:val="24"/>
        </w:rPr>
        <w:t>30 dni od dnia publikacji w Dzienniku Urzędowym Unii Europejskiej ogłoszenia o udzieleniu zamówienia;</w:t>
      </w:r>
    </w:p>
    <w:p w14:paraId="227277C1" w14:textId="77777777" w:rsidR="000F3A75" w:rsidRPr="00FF4170" w:rsidRDefault="000F3A75" w:rsidP="002C4958">
      <w:pPr>
        <w:pStyle w:val="Akapitzlist"/>
        <w:widowControl w:val="0"/>
        <w:numPr>
          <w:ilvl w:val="0"/>
          <w:numId w:val="32"/>
        </w:numPr>
        <w:spacing w:after="0" w:line="360" w:lineRule="auto"/>
        <w:ind w:left="851" w:hanging="425"/>
        <w:rPr>
          <w:rStyle w:val="Teksttreci20"/>
          <w:rFonts w:ascii="Arial" w:eastAsiaTheme="minorHAnsi" w:hAnsi="Arial" w:cs="Arial"/>
          <w:color w:val="auto"/>
          <w:sz w:val="24"/>
          <w:szCs w:val="24"/>
          <w:lang w:eastAsia="en-US" w:bidi="ar-SA"/>
        </w:rPr>
      </w:pPr>
      <w:r w:rsidRPr="00FF4170">
        <w:rPr>
          <w:rFonts w:ascii="Arial" w:hAnsi="Arial" w:cs="Arial"/>
          <w:sz w:val="24"/>
          <w:szCs w:val="24"/>
        </w:rPr>
        <w:t xml:space="preserve">6 miesięcy od dnia zawarcia umowy, jeżeli Zamawiający nie opublikował </w:t>
      </w:r>
      <w:r w:rsidRPr="00FF4170">
        <w:rPr>
          <w:rFonts w:ascii="Arial" w:hAnsi="Arial" w:cs="Arial"/>
          <w:sz w:val="24"/>
          <w:szCs w:val="24"/>
        </w:rPr>
        <w:br/>
        <w:t>w Dzienniku Urzędowym Unii Europejskiej ogłoszenia o udzieleniu zamówienia.</w:t>
      </w:r>
    </w:p>
    <w:p w14:paraId="1C68E17C" w14:textId="77777777" w:rsidR="00142B09" w:rsidRPr="00FF4170" w:rsidRDefault="00142B09" w:rsidP="002C4958">
      <w:pPr>
        <w:pStyle w:val="Akapitzlist"/>
        <w:widowControl w:val="0"/>
        <w:numPr>
          <w:ilvl w:val="0"/>
          <w:numId w:val="30"/>
        </w:numPr>
        <w:tabs>
          <w:tab w:val="clear" w:pos="720"/>
          <w:tab w:val="num" w:pos="426"/>
        </w:tabs>
        <w:spacing w:after="0" w:line="360" w:lineRule="auto"/>
        <w:ind w:left="426" w:hanging="426"/>
        <w:rPr>
          <w:rStyle w:val="Teksttreci20"/>
          <w:rFonts w:ascii="Arial" w:hAnsi="Arial" w:cs="Arial"/>
          <w:color w:val="auto"/>
          <w:sz w:val="24"/>
          <w:szCs w:val="24"/>
        </w:rPr>
      </w:pPr>
      <w:r w:rsidRPr="00FF4170">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7E9F18A0" w14:textId="77777777" w:rsidR="00142B09" w:rsidRPr="00FF4170" w:rsidRDefault="00142B09" w:rsidP="002C4958">
      <w:pPr>
        <w:pStyle w:val="Akapitzlist"/>
        <w:widowControl w:val="0"/>
        <w:numPr>
          <w:ilvl w:val="0"/>
          <w:numId w:val="30"/>
        </w:numPr>
        <w:tabs>
          <w:tab w:val="clear" w:pos="720"/>
          <w:tab w:val="num" w:pos="426"/>
        </w:tabs>
        <w:spacing w:after="0" w:line="360" w:lineRule="auto"/>
        <w:ind w:left="426" w:hanging="426"/>
        <w:rPr>
          <w:rStyle w:val="Teksttreci20"/>
          <w:rFonts w:ascii="Arial" w:hAnsi="Arial" w:cs="Arial"/>
          <w:color w:val="auto"/>
          <w:sz w:val="24"/>
          <w:szCs w:val="24"/>
        </w:rPr>
      </w:pPr>
      <w:r w:rsidRPr="00FF4170">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odwo</w:t>
      </w:r>
      <w:r w:rsidRPr="00FF4170">
        <w:rPr>
          <w:rStyle w:val="PogrubienieTeksttreci2115pt"/>
          <w:rFonts w:ascii="Arial" w:hAnsi="Arial" w:cs="Arial"/>
          <w:color w:val="auto"/>
          <w:sz w:val="24"/>
          <w:szCs w:val="24"/>
        </w:rPr>
        <w:t>ł</w:t>
      </w:r>
      <w:r w:rsidRPr="00FF4170">
        <w:rPr>
          <w:rStyle w:val="Teksttreci20"/>
          <w:rFonts w:ascii="Arial" w:hAnsi="Arial" w:cs="Arial"/>
          <w:color w:val="auto"/>
          <w:sz w:val="24"/>
          <w:szCs w:val="24"/>
        </w:rPr>
        <w:t xml:space="preserve">awczego przysługuje skarga do sądu. Skargę wnosi się do Sądu Okręgowego w Warszawie za pośrednictwem Prezesa </w:t>
      </w:r>
      <w:r w:rsidRPr="00FF4170">
        <w:rPr>
          <w:rStyle w:val="Teksttreci20"/>
          <w:rFonts w:ascii="Arial" w:hAnsi="Arial" w:cs="Arial"/>
          <w:color w:val="auto"/>
          <w:sz w:val="24"/>
          <w:szCs w:val="24"/>
        </w:rPr>
        <w:lastRenderedPageBreak/>
        <w:t>Krajowej Izby Odwoławczej.</w:t>
      </w:r>
    </w:p>
    <w:p w14:paraId="3880B660" w14:textId="540CEE68" w:rsidR="0042265D" w:rsidRPr="00FF4170" w:rsidRDefault="0042265D" w:rsidP="009A55C2">
      <w:pPr>
        <w:pStyle w:val="Teksttreci30"/>
        <w:shd w:val="clear" w:color="auto" w:fill="auto"/>
        <w:tabs>
          <w:tab w:val="left" w:pos="0"/>
        </w:tabs>
        <w:spacing w:before="480" w:line="360" w:lineRule="auto"/>
        <w:ind w:firstLine="0"/>
        <w:rPr>
          <w:rFonts w:ascii="Arial" w:hAnsi="Arial" w:cs="Arial"/>
          <w:b w:val="0"/>
          <w:bCs w:val="0"/>
          <w:sz w:val="24"/>
          <w:szCs w:val="24"/>
        </w:rPr>
      </w:pPr>
      <w:bookmarkStart w:id="15" w:name="bookmark12"/>
      <w:r w:rsidRPr="00FF4170">
        <w:rPr>
          <w:rFonts w:ascii="Arial" w:hAnsi="Arial" w:cs="Arial"/>
          <w:b w:val="0"/>
          <w:bCs w:val="0"/>
          <w:sz w:val="24"/>
          <w:szCs w:val="24"/>
        </w:rPr>
        <w:t>Załączniki do SWZ</w:t>
      </w:r>
      <w:bookmarkEnd w:id="15"/>
    </w:p>
    <w:p w14:paraId="3CE14B48" w14:textId="77777777" w:rsidR="0042265D" w:rsidRPr="00FF4170" w:rsidRDefault="0042265D" w:rsidP="00D90B3E">
      <w:pPr>
        <w:spacing w:after="0" w:line="360" w:lineRule="auto"/>
        <w:rPr>
          <w:rFonts w:ascii="Arial" w:hAnsi="Arial" w:cs="Arial"/>
          <w:sz w:val="24"/>
          <w:szCs w:val="24"/>
        </w:rPr>
      </w:pPr>
      <w:r w:rsidRPr="00FF4170">
        <w:rPr>
          <w:rStyle w:val="Teksttreci20"/>
          <w:rFonts w:ascii="Arial" w:hAnsi="Arial" w:cs="Arial"/>
          <w:color w:val="auto"/>
          <w:sz w:val="24"/>
          <w:szCs w:val="24"/>
        </w:rPr>
        <w:t>Integralną częścią niniejszej SWZ stanowią następujące załączniki:</w:t>
      </w:r>
    </w:p>
    <w:p w14:paraId="6C14A760" w14:textId="77777777" w:rsidR="00D90B3E" w:rsidRDefault="00D90B3E" w:rsidP="002C4958">
      <w:pPr>
        <w:widowControl w:val="0"/>
        <w:numPr>
          <w:ilvl w:val="0"/>
          <w:numId w:val="12"/>
        </w:numPr>
        <w:tabs>
          <w:tab w:val="left" w:pos="567"/>
        </w:tabs>
        <w:spacing w:after="0" w:line="360" w:lineRule="auto"/>
        <w:ind w:left="567" w:hanging="567"/>
        <w:rPr>
          <w:rFonts w:ascii="Arial" w:hAnsi="Arial" w:cs="Arial"/>
          <w:sz w:val="24"/>
          <w:szCs w:val="24"/>
        </w:rPr>
      </w:pPr>
      <w:r>
        <w:rPr>
          <w:rStyle w:val="Teksttreci20"/>
          <w:rFonts w:ascii="Arial" w:hAnsi="Arial" w:cs="Arial"/>
          <w:sz w:val="24"/>
          <w:szCs w:val="24"/>
        </w:rPr>
        <w:t>załącznik nr 1 – formularz oferty</w:t>
      </w:r>
    </w:p>
    <w:p w14:paraId="6F65FF64" w14:textId="6F3A5C79" w:rsidR="00D90B3E" w:rsidRDefault="00D90B3E" w:rsidP="002C4958">
      <w:pPr>
        <w:widowControl w:val="0"/>
        <w:numPr>
          <w:ilvl w:val="0"/>
          <w:numId w:val="12"/>
        </w:numPr>
        <w:tabs>
          <w:tab w:val="left" w:pos="567"/>
        </w:tabs>
        <w:spacing w:after="0" w:line="360" w:lineRule="auto"/>
        <w:ind w:left="567" w:hanging="567"/>
        <w:rPr>
          <w:rStyle w:val="Teksttreci20"/>
          <w:rFonts w:ascii="Arial" w:hAnsi="Arial" w:cs="Arial"/>
          <w:sz w:val="24"/>
          <w:szCs w:val="24"/>
        </w:rPr>
      </w:pPr>
      <w:r>
        <w:rPr>
          <w:rStyle w:val="Teksttreci20"/>
          <w:rFonts w:ascii="Arial" w:hAnsi="Arial" w:cs="Arial"/>
          <w:sz w:val="24"/>
          <w:szCs w:val="24"/>
        </w:rPr>
        <w:t xml:space="preserve">załącznik nr 2 – </w:t>
      </w:r>
      <w:r w:rsidR="007D75D5" w:rsidRPr="00FF4170">
        <w:rPr>
          <w:rFonts w:ascii="Arial" w:hAnsi="Arial" w:cs="Arial"/>
          <w:sz w:val="24"/>
          <w:szCs w:val="24"/>
        </w:rPr>
        <w:t>oświadczenie Wykonawcy, w zakresie art. 108 ust 1 pkt 5 ustawy, o braku przynależności do tej samej grupy kapitałowej</w:t>
      </w:r>
    </w:p>
    <w:p w14:paraId="3703805C" w14:textId="77777777" w:rsidR="00D90B3E" w:rsidRDefault="00D90B3E" w:rsidP="002C4958">
      <w:pPr>
        <w:widowControl w:val="0"/>
        <w:numPr>
          <w:ilvl w:val="0"/>
          <w:numId w:val="12"/>
        </w:numPr>
        <w:tabs>
          <w:tab w:val="left" w:pos="567"/>
        </w:tabs>
        <w:spacing w:after="0" w:line="360" w:lineRule="auto"/>
        <w:ind w:left="567" w:hanging="567"/>
      </w:pPr>
      <w:r>
        <w:rPr>
          <w:rStyle w:val="Teksttreci20"/>
          <w:rFonts w:ascii="Arial" w:hAnsi="Arial" w:cs="Arial"/>
          <w:sz w:val="24"/>
          <w:szCs w:val="24"/>
        </w:rPr>
        <w:t>załącznik nr 3 – oświadczenie</w:t>
      </w:r>
      <w:r>
        <w:rPr>
          <w:rFonts w:ascii="Arial" w:eastAsia="Arial" w:hAnsi="Arial" w:cs="Arial"/>
          <w:sz w:val="24"/>
          <w:szCs w:val="24"/>
        </w:rPr>
        <w:t xml:space="preserve"> wykonawców wspólnie ubiegających się </w:t>
      </w:r>
      <w:r>
        <w:rPr>
          <w:rFonts w:ascii="Arial" w:eastAsia="Arial" w:hAnsi="Arial" w:cs="Arial"/>
          <w:sz w:val="24"/>
          <w:szCs w:val="24"/>
        </w:rPr>
        <w:br/>
        <w:t>o udzielenie zamówienia, z którego wynika, jakie prace wykonają poszczególni Wykonawcy</w:t>
      </w:r>
    </w:p>
    <w:p w14:paraId="1C602BF4" w14:textId="77777777" w:rsidR="00D90B3E" w:rsidRDefault="00D90B3E" w:rsidP="002C4958">
      <w:pPr>
        <w:widowControl w:val="0"/>
        <w:numPr>
          <w:ilvl w:val="0"/>
          <w:numId w:val="12"/>
        </w:numPr>
        <w:tabs>
          <w:tab w:val="left" w:pos="567"/>
        </w:tabs>
        <w:spacing w:after="0" w:line="360" w:lineRule="auto"/>
        <w:ind w:left="567" w:hanging="567"/>
        <w:rPr>
          <w:rFonts w:ascii="Arial" w:hAnsi="Arial" w:cs="Arial"/>
          <w:sz w:val="24"/>
          <w:szCs w:val="24"/>
        </w:rPr>
      </w:pPr>
      <w:r>
        <w:rPr>
          <w:rFonts w:ascii="Arial" w:eastAsia="Arial" w:hAnsi="Arial" w:cs="Arial"/>
          <w:sz w:val="24"/>
          <w:szCs w:val="24"/>
        </w:rPr>
        <w:t xml:space="preserve">załącznik nr 4 – oświadczenie o aktualności informacji zawartych </w:t>
      </w:r>
      <w:r>
        <w:rPr>
          <w:rFonts w:ascii="Arial" w:eastAsia="Arial" w:hAnsi="Arial" w:cs="Arial"/>
          <w:sz w:val="24"/>
          <w:szCs w:val="24"/>
        </w:rPr>
        <w:br/>
        <w:t>w oświadczeniu, o którym mowa w art. 125 ust. 1</w:t>
      </w:r>
    </w:p>
    <w:p w14:paraId="30830403" w14:textId="77777777" w:rsidR="00D90B3E" w:rsidRDefault="00D90B3E" w:rsidP="002C4958">
      <w:pPr>
        <w:widowControl w:val="0"/>
        <w:numPr>
          <w:ilvl w:val="0"/>
          <w:numId w:val="12"/>
        </w:numPr>
        <w:tabs>
          <w:tab w:val="left" w:pos="567"/>
        </w:tabs>
        <w:spacing w:after="0" w:line="360" w:lineRule="auto"/>
        <w:ind w:left="567" w:hanging="567"/>
        <w:rPr>
          <w:rFonts w:ascii="Arial" w:hAnsi="Arial" w:cs="Arial"/>
          <w:sz w:val="24"/>
          <w:szCs w:val="24"/>
        </w:rPr>
      </w:pPr>
      <w:r>
        <w:rPr>
          <w:rFonts w:ascii="Arial" w:eastAsia="Arial" w:hAnsi="Arial" w:cs="Arial"/>
          <w:sz w:val="24"/>
          <w:szCs w:val="24"/>
        </w:rPr>
        <w:t xml:space="preserve">załącznik nr 5 – </w:t>
      </w:r>
      <w:r>
        <w:rPr>
          <w:rFonts w:ascii="Arial" w:hAnsi="Arial" w:cs="Arial"/>
          <w:sz w:val="24"/>
          <w:szCs w:val="24"/>
        </w:rPr>
        <w:t>oświadczenie wykonawcy/wykonawców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D3DAECC" w14:textId="77777777" w:rsidR="00D90B3E" w:rsidRPr="00457B2A" w:rsidRDefault="00D90B3E" w:rsidP="002C4958">
      <w:pPr>
        <w:widowControl w:val="0"/>
        <w:numPr>
          <w:ilvl w:val="0"/>
          <w:numId w:val="12"/>
        </w:numPr>
        <w:tabs>
          <w:tab w:val="left" w:pos="567"/>
        </w:tabs>
        <w:spacing w:after="0" w:line="360" w:lineRule="auto"/>
        <w:ind w:left="567" w:hanging="567"/>
        <w:rPr>
          <w:rFonts w:ascii="Arial" w:eastAsia="Calibri" w:hAnsi="Arial" w:cs="Arial"/>
          <w:color w:val="000000"/>
          <w:sz w:val="24"/>
          <w:szCs w:val="24"/>
          <w:lang w:eastAsia="pl-PL" w:bidi="pl-PL"/>
        </w:rPr>
      </w:pPr>
      <w:r>
        <w:rPr>
          <w:rFonts w:ascii="Arial" w:eastAsia="Arial" w:hAnsi="Arial" w:cs="Arial"/>
          <w:sz w:val="24"/>
          <w:szCs w:val="24"/>
        </w:rPr>
        <w:t>załącznik nr 6 – o</w:t>
      </w:r>
      <w:r>
        <w:rPr>
          <w:rFonts w:ascii="Arial" w:hAnsi="Arial" w:cs="Arial"/>
          <w:sz w:val="24"/>
          <w:szCs w:val="24"/>
        </w:rPr>
        <w:t>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w:t>
      </w:r>
    </w:p>
    <w:p w14:paraId="11C41507" w14:textId="2A6774A7" w:rsidR="00457B2A" w:rsidRDefault="00457B2A" w:rsidP="002C4958">
      <w:pPr>
        <w:widowControl w:val="0"/>
        <w:numPr>
          <w:ilvl w:val="0"/>
          <w:numId w:val="12"/>
        </w:numPr>
        <w:tabs>
          <w:tab w:val="left" w:pos="567"/>
        </w:tabs>
        <w:spacing w:after="0" w:line="360" w:lineRule="auto"/>
        <w:ind w:left="567" w:hanging="567"/>
        <w:rPr>
          <w:rStyle w:val="Teksttreci20"/>
          <w:rFonts w:ascii="Arial" w:hAnsi="Arial" w:cs="Arial"/>
          <w:sz w:val="24"/>
          <w:szCs w:val="24"/>
        </w:rPr>
      </w:pPr>
      <w:r w:rsidRPr="00FF4170">
        <w:rPr>
          <w:rStyle w:val="Teksttreci20"/>
          <w:rFonts w:ascii="Arial" w:hAnsi="Arial" w:cs="Arial"/>
          <w:color w:val="auto"/>
          <w:sz w:val="24"/>
          <w:szCs w:val="24"/>
        </w:rPr>
        <w:t xml:space="preserve">załącznik nr 7 – </w:t>
      </w:r>
      <w:r w:rsidRPr="00FF4170">
        <w:rPr>
          <w:rStyle w:val="Teksttreci20"/>
          <w:rFonts w:ascii="Arial" w:eastAsiaTheme="minorHAnsi" w:hAnsi="Arial" w:cs="Arial"/>
          <w:color w:val="auto"/>
          <w:sz w:val="24"/>
          <w:szCs w:val="24"/>
          <w:lang w:eastAsia="en-US" w:bidi="ar-SA"/>
        </w:rPr>
        <w:t>wzór wykazu wykonanych usług</w:t>
      </w:r>
    </w:p>
    <w:p w14:paraId="4BC2A433" w14:textId="6EA2064A" w:rsidR="00D90B3E" w:rsidRDefault="00D90B3E" w:rsidP="002C4958">
      <w:pPr>
        <w:widowControl w:val="0"/>
        <w:numPr>
          <w:ilvl w:val="0"/>
          <w:numId w:val="12"/>
        </w:numPr>
        <w:tabs>
          <w:tab w:val="left" w:pos="567"/>
        </w:tabs>
        <w:spacing w:after="0" w:line="360" w:lineRule="auto"/>
        <w:ind w:left="567" w:hanging="567"/>
        <w:rPr>
          <w:rStyle w:val="Teksttreci20"/>
          <w:rFonts w:ascii="Arial" w:hAnsi="Arial" w:cs="Arial"/>
          <w:sz w:val="24"/>
          <w:szCs w:val="24"/>
        </w:rPr>
      </w:pPr>
      <w:r>
        <w:rPr>
          <w:rStyle w:val="Teksttreci20"/>
          <w:rFonts w:ascii="Arial" w:hAnsi="Arial" w:cs="Arial"/>
          <w:sz w:val="24"/>
          <w:szCs w:val="24"/>
        </w:rPr>
        <w:t xml:space="preserve">załącznik nr </w:t>
      </w:r>
      <w:r w:rsidR="00457B2A">
        <w:rPr>
          <w:rStyle w:val="Teksttreci20"/>
          <w:rFonts w:ascii="Arial" w:hAnsi="Arial" w:cs="Arial"/>
          <w:sz w:val="24"/>
          <w:szCs w:val="24"/>
        </w:rPr>
        <w:t>8</w:t>
      </w:r>
      <w:r>
        <w:rPr>
          <w:rStyle w:val="Teksttreci20"/>
          <w:rFonts w:ascii="Arial" w:hAnsi="Arial" w:cs="Arial"/>
          <w:sz w:val="24"/>
          <w:szCs w:val="24"/>
        </w:rPr>
        <w:t xml:space="preserve"> – wzór wykazu osób skierowanych do realizacji zamówienia publicznego</w:t>
      </w:r>
    </w:p>
    <w:p w14:paraId="05221F2F" w14:textId="7C80277E" w:rsidR="00D90B3E" w:rsidRDefault="00D90B3E" w:rsidP="002C4958">
      <w:pPr>
        <w:widowControl w:val="0"/>
        <w:numPr>
          <w:ilvl w:val="0"/>
          <w:numId w:val="12"/>
        </w:numPr>
        <w:tabs>
          <w:tab w:val="left" w:pos="567"/>
        </w:tabs>
        <w:spacing w:after="0" w:line="360" w:lineRule="auto"/>
        <w:ind w:left="567" w:hanging="567"/>
        <w:rPr>
          <w:rStyle w:val="Teksttreci20"/>
          <w:rFonts w:ascii="Arial" w:hAnsi="Arial" w:cs="Arial"/>
          <w:sz w:val="24"/>
          <w:szCs w:val="24"/>
        </w:rPr>
      </w:pPr>
      <w:r>
        <w:rPr>
          <w:rStyle w:val="Teksttreci20"/>
          <w:rFonts w:ascii="Arial" w:hAnsi="Arial" w:cs="Arial"/>
          <w:sz w:val="24"/>
          <w:szCs w:val="24"/>
        </w:rPr>
        <w:t xml:space="preserve">załącznik nr </w:t>
      </w:r>
      <w:r w:rsidR="00457B2A">
        <w:rPr>
          <w:rStyle w:val="Teksttreci20"/>
          <w:rFonts w:ascii="Arial" w:hAnsi="Arial" w:cs="Arial"/>
          <w:sz w:val="24"/>
          <w:szCs w:val="24"/>
        </w:rPr>
        <w:t>9</w:t>
      </w:r>
      <w:r>
        <w:rPr>
          <w:rStyle w:val="Teksttreci20"/>
          <w:rFonts w:ascii="Arial" w:hAnsi="Arial" w:cs="Arial"/>
          <w:sz w:val="24"/>
          <w:szCs w:val="24"/>
        </w:rPr>
        <w:t xml:space="preserve"> – projektowane postanowienia umowy w sprawie zamówienia publicznego</w:t>
      </w:r>
    </w:p>
    <w:p w14:paraId="13E1216A" w14:textId="60F1BC44" w:rsidR="000009A0" w:rsidRDefault="000009A0" w:rsidP="002C4958">
      <w:pPr>
        <w:widowControl w:val="0"/>
        <w:numPr>
          <w:ilvl w:val="0"/>
          <w:numId w:val="12"/>
        </w:numPr>
        <w:tabs>
          <w:tab w:val="left" w:pos="567"/>
        </w:tabs>
        <w:spacing w:after="0" w:line="360" w:lineRule="auto"/>
        <w:ind w:left="567" w:hanging="567"/>
        <w:rPr>
          <w:rStyle w:val="Teksttreci20"/>
          <w:rFonts w:ascii="Arial" w:hAnsi="Arial" w:cs="Arial"/>
          <w:sz w:val="24"/>
          <w:szCs w:val="24"/>
        </w:rPr>
      </w:pPr>
      <w:r>
        <w:rPr>
          <w:rStyle w:val="Teksttreci20"/>
          <w:rFonts w:ascii="Arial" w:hAnsi="Arial" w:cs="Arial"/>
          <w:sz w:val="24"/>
          <w:szCs w:val="24"/>
        </w:rPr>
        <w:t>z</w:t>
      </w:r>
      <w:r w:rsidRPr="000009A0">
        <w:rPr>
          <w:rStyle w:val="Teksttreci20"/>
          <w:rFonts w:ascii="Arial" w:hAnsi="Arial" w:cs="Arial"/>
          <w:sz w:val="24"/>
          <w:szCs w:val="24"/>
        </w:rPr>
        <w:t xml:space="preserve">ałącznik nr </w:t>
      </w:r>
      <w:r w:rsidR="00457B2A">
        <w:rPr>
          <w:rStyle w:val="Teksttreci20"/>
          <w:rFonts w:ascii="Arial" w:hAnsi="Arial" w:cs="Arial"/>
          <w:sz w:val="24"/>
          <w:szCs w:val="24"/>
        </w:rPr>
        <w:t>10</w:t>
      </w:r>
      <w:r w:rsidRPr="000009A0">
        <w:rPr>
          <w:rStyle w:val="Teksttreci20"/>
          <w:rFonts w:ascii="Arial" w:hAnsi="Arial" w:cs="Arial"/>
          <w:sz w:val="24"/>
          <w:szCs w:val="24"/>
        </w:rPr>
        <w:t xml:space="preserve">  - Szczegółowy opis przedmiotu zamówienia</w:t>
      </w:r>
    </w:p>
    <w:p w14:paraId="0912FBB6" w14:textId="77777777" w:rsidR="00D90B3E" w:rsidRDefault="00D90B3E" w:rsidP="002C4958">
      <w:pPr>
        <w:widowControl w:val="0"/>
        <w:numPr>
          <w:ilvl w:val="0"/>
          <w:numId w:val="12"/>
        </w:numPr>
        <w:tabs>
          <w:tab w:val="left" w:pos="567"/>
        </w:tabs>
        <w:spacing w:after="0" w:line="360" w:lineRule="auto"/>
        <w:ind w:left="567" w:hanging="567"/>
        <w:rPr>
          <w:rStyle w:val="Teksttreci20"/>
          <w:rFonts w:ascii="Arial" w:hAnsi="Arial" w:cs="Arial"/>
          <w:sz w:val="24"/>
          <w:szCs w:val="24"/>
        </w:rPr>
      </w:pPr>
      <w:r>
        <w:rPr>
          <w:rStyle w:val="Teksttreci20"/>
          <w:rFonts w:ascii="Arial" w:hAnsi="Arial" w:cs="Arial"/>
          <w:sz w:val="24"/>
          <w:szCs w:val="24"/>
        </w:rPr>
        <w:t>JEDZ</w:t>
      </w:r>
    </w:p>
    <w:p w14:paraId="09C3CB15" w14:textId="721FBA79" w:rsidR="000762DA" w:rsidRPr="00C05DC7" w:rsidRDefault="00C05DC7" w:rsidP="00C05DC7">
      <w:pPr>
        <w:widowControl w:val="0"/>
        <w:numPr>
          <w:ilvl w:val="0"/>
          <w:numId w:val="12"/>
        </w:numPr>
        <w:tabs>
          <w:tab w:val="left" w:pos="567"/>
        </w:tabs>
        <w:spacing w:after="0" w:line="360" w:lineRule="auto"/>
        <w:ind w:left="567" w:hanging="567"/>
        <w:rPr>
          <w:rStyle w:val="Teksttreci20"/>
          <w:rFonts w:ascii="Arial" w:hAnsi="Arial" w:cs="Arial"/>
          <w:sz w:val="24"/>
          <w:szCs w:val="24"/>
        </w:rPr>
      </w:pPr>
      <w:r>
        <w:rPr>
          <w:rFonts w:ascii="Arial" w:hAnsi="Arial" w:cs="Arial"/>
          <w:sz w:val="24"/>
          <w:szCs w:val="24"/>
        </w:rPr>
        <w:t>Dokumentacja projektowa „Termomodernizacji budynku Ochotniczej Straży Pożarnej Rybnik-Orzepowice, ul. Łączna 62”</w:t>
      </w:r>
      <w:r w:rsidR="00A42DDB" w:rsidRPr="00C05DC7">
        <w:rPr>
          <w:rStyle w:val="Teksttreci20"/>
          <w:rFonts w:ascii="Arial" w:hAnsi="Arial" w:cs="Arial"/>
          <w:sz w:val="24"/>
          <w:szCs w:val="24"/>
        </w:rPr>
        <w:t xml:space="preserve"> </w:t>
      </w:r>
    </w:p>
    <w:p w14:paraId="0942BE1A" w14:textId="04E5C906" w:rsidR="00222E19" w:rsidRPr="00FF4170" w:rsidRDefault="00222E19" w:rsidP="009A55C2">
      <w:pPr>
        <w:pStyle w:val="Teksttreci30"/>
        <w:shd w:val="clear" w:color="auto" w:fill="auto"/>
        <w:tabs>
          <w:tab w:val="left" w:pos="0"/>
        </w:tabs>
        <w:spacing w:before="600" w:line="360" w:lineRule="auto"/>
        <w:ind w:firstLine="0"/>
        <w:jc w:val="both"/>
        <w:rPr>
          <w:rFonts w:ascii="Arial" w:hAnsi="Arial" w:cs="Arial"/>
          <w:b w:val="0"/>
          <w:bCs w:val="0"/>
          <w:sz w:val="24"/>
          <w:szCs w:val="24"/>
        </w:rPr>
      </w:pPr>
      <w:r w:rsidRPr="00FF4170">
        <w:rPr>
          <w:rFonts w:ascii="Arial" w:hAnsi="Arial" w:cs="Arial"/>
          <w:b w:val="0"/>
          <w:bCs w:val="0"/>
          <w:sz w:val="24"/>
          <w:szCs w:val="24"/>
        </w:rPr>
        <w:t xml:space="preserve">Rybnik, dnia </w:t>
      </w:r>
      <w:r w:rsidR="005071A7">
        <w:rPr>
          <w:rFonts w:ascii="Arial" w:hAnsi="Arial" w:cs="Arial"/>
          <w:b w:val="0"/>
          <w:bCs w:val="0"/>
          <w:sz w:val="24"/>
          <w:szCs w:val="24"/>
        </w:rPr>
        <w:t>30</w:t>
      </w:r>
      <w:r w:rsidR="00C05DC7">
        <w:rPr>
          <w:rFonts w:ascii="Arial" w:hAnsi="Arial" w:cs="Arial"/>
          <w:b w:val="0"/>
          <w:bCs w:val="0"/>
          <w:sz w:val="24"/>
          <w:szCs w:val="24"/>
        </w:rPr>
        <w:t xml:space="preserve"> czerwca</w:t>
      </w:r>
      <w:r w:rsidR="00655513">
        <w:rPr>
          <w:rFonts w:ascii="Arial" w:hAnsi="Arial" w:cs="Arial"/>
          <w:b w:val="0"/>
          <w:bCs w:val="0"/>
          <w:sz w:val="24"/>
          <w:szCs w:val="24"/>
        </w:rPr>
        <w:t xml:space="preserve"> 2025</w:t>
      </w:r>
      <w:r w:rsidRPr="00FF4170">
        <w:rPr>
          <w:rFonts w:ascii="Arial" w:hAnsi="Arial" w:cs="Arial"/>
          <w:b w:val="0"/>
          <w:bCs w:val="0"/>
          <w:sz w:val="24"/>
          <w:szCs w:val="24"/>
        </w:rPr>
        <w:t xml:space="preserve"> r.</w:t>
      </w:r>
    </w:p>
    <w:sectPr w:rsidR="00222E19" w:rsidRPr="00FF4170" w:rsidSect="00D902C1">
      <w:headerReference w:type="even" r:id="rId17"/>
      <w:headerReference w:type="default" r:id="rId18"/>
      <w:footerReference w:type="even" r:id="rId19"/>
      <w:footerReference w:type="default" r:id="rId20"/>
      <w:headerReference w:type="first" r:id="rId21"/>
      <w:footerReference w:type="first" r:id="rId22"/>
      <w:type w:val="continuous"/>
      <w:pgSz w:w="11906" w:h="16838"/>
      <w:pgMar w:top="993" w:right="1417" w:bottom="1134" w:left="1418"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08507" w14:textId="77777777" w:rsidR="0057755A" w:rsidRDefault="0057755A" w:rsidP="0042265D">
      <w:pPr>
        <w:spacing w:after="0" w:line="240" w:lineRule="auto"/>
      </w:pPr>
      <w:r>
        <w:separator/>
      </w:r>
    </w:p>
  </w:endnote>
  <w:endnote w:type="continuationSeparator" w:id="0">
    <w:p w14:paraId="79C2C3A8" w14:textId="77777777" w:rsidR="0057755A" w:rsidRDefault="0057755A"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BE1FE" w14:textId="77777777" w:rsidR="00384AD1" w:rsidRDefault="00384AD1">
    <w:pPr>
      <w:pStyle w:val="Stopka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18D14F08" w14:textId="77777777" w:rsidR="00224C95" w:rsidRPr="00B34325" w:rsidRDefault="00224C95" w:rsidP="00DE4E93">
            <w:pPr>
              <w:pStyle w:val="Stopka0"/>
              <w:rPr>
                <w:rFonts w:ascii="Arial" w:hAnsi="Arial" w:cs="Arial"/>
                <w:sz w:val="2"/>
                <w:szCs w:val="2"/>
              </w:rPr>
            </w:pPr>
          </w:p>
          <w:p w14:paraId="30D1AC1E" w14:textId="77777777" w:rsidR="00224C95" w:rsidRPr="007C6A84" w:rsidRDefault="00224C95" w:rsidP="00DE4E93">
            <w:pPr>
              <w:pStyle w:val="Stopka0"/>
              <w:pBdr>
                <w:top w:val="single" w:sz="4" w:space="1" w:color="auto"/>
              </w:pBdr>
              <w:rPr>
                <w:rFonts w:ascii="Arial" w:hAnsi="Arial" w:cs="Arial"/>
                <w:sz w:val="20"/>
                <w:szCs w:val="20"/>
              </w:rPr>
            </w:pPr>
            <w:bookmarkStart w:id="16" w:name="_Hlk195102171"/>
            <w:r w:rsidRPr="007C6A84">
              <w:rPr>
                <w:rFonts w:ascii="Arial" w:hAnsi="Arial" w:cs="Arial"/>
                <w:sz w:val="20"/>
                <w:szCs w:val="20"/>
              </w:rPr>
              <w:t>Urząd Miasta Rybnika</w:t>
            </w:r>
          </w:p>
          <w:p w14:paraId="76C4B5F0" w14:textId="77777777" w:rsidR="00224C95" w:rsidRPr="007C6A84" w:rsidRDefault="00224C95" w:rsidP="00DE4E93">
            <w:pPr>
              <w:pStyle w:val="Stopka0"/>
              <w:rPr>
                <w:rFonts w:ascii="Arial" w:hAnsi="Arial" w:cs="Arial"/>
                <w:sz w:val="20"/>
                <w:szCs w:val="20"/>
              </w:rPr>
            </w:pPr>
            <w:r w:rsidRPr="007C6A84">
              <w:rPr>
                <w:rFonts w:ascii="Arial" w:hAnsi="Arial" w:cs="Arial"/>
                <w:sz w:val="20"/>
                <w:szCs w:val="20"/>
              </w:rPr>
              <w:t>ESOD</w:t>
            </w:r>
            <w:bookmarkEnd w:id="16"/>
          </w:p>
          <w:p w14:paraId="7384BD7B" w14:textId="77777777" w:rsidR="00224C95" w:rsidRDefault="00224C95" w:rsidP="00DE4E93">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sz w:val="20"/>
                <w:szCs w:val="20"/>
              </w:rPr>
              <w:t>1</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sz w:val="20"/>
                <w:szCs w:val="20"/>
              </w:rPr>
              <w:t>67</w:t>
            </w:r>
            <w:r w:rsidRPr="007C6A84">
              <w:rPr>
                <w:rFonts w:ascii="Arial" w:hAnsi="Arial" w:cs="Arial"/>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1FCFD" w14:textId="77777777" w:rsidR="00384AD1" w:rsidRDefault="00384AD1">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91961" w14:textId="77777777" w:rsidR="0057755A" w:rsidRDefault="0057755A" w:rsidP="0042265D">
      <w:pPr>
        <w:spacing w:after="0" w:line="240" w:lineRule="auto"/>
      </w:pPr>
      <w:r>
        <w:separator/>
      </w:r>
    </w:p>
  </w:footnote>
  <w:footnote w:type="continuationSeparator" w:id="0">
    <w:p w14:paraId="302FDE13" w14:textId="77777777" w:rsidR="0057755A" w:rsidRDefault="0057755A"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34636" w14:textId="77777777" w:rsidR="00384AD1" w:rsidRDefault="00384AD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E99B4" w14:textId="77777777" w:rsidR="00384AD1" w:rsidRDefault="00384AD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6F01B" w14:textId="77777777" w:rsidR="00384AD1" w:rsidRDefault="00384A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143229"/>
    <w:multiLevelType w:val="hybridMultilevel"/>
    <w:tmpl w:val="3A8ECE9C"/>
    <w:lvl w:ilvl="0" w:tplc="04150017">
      <w:start w:val="1"/>
      <w:numFmt w:val="lowerLetter"/>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763495"/>
    <w:multiLevelType w:val="hybridMultilevel"/>
    <w:tmpl w:val="E222C624"/>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C7A515F"/>
    <w:multiLevelType w:val="hybridMultilevel"/>
    <w:tmpl w:val="FFFFFFFF"/>
    <w:lvl w:ilvl="0" w:tplc="1EB44FE4">
      <w:start w:val="1"/>
      <w:numFmt w:val="decimal"/>
      <w:lvlText w:val="%1."/>
      <w:lvlJc w:val="left"/>
      <w:pPr>
        <w:ind w:left="2155" w:hanging="454"/>
      </w:pPr>
      <w:rPr>
        <w:rFonts w:ascii="Arial" w:hAnsi="Arial" w:cs="Arial" w:hint="default"/>
        <w:b w:val="0"/>
        <w:sz w:val="24"/>
        <w:szCs w:val="24"/>
      </w:rPr>
    </w:lvl>
    <w:lvl w:ilvl="1" w:tplc="04150019">
      <w:start w:val="1"/>
      <w:numFmt w:val="lowerLetter"/>
      <w:lvlText w:val="%2."/>
      <w:lvlJc w:val="left"/>
      <w:pPr>
        <w:ind w:left="2781" w:hanging="360"/>
      </w:pPr>
      <w:rPr>
        <w:rFonts w:cs="Times New Roman"/>
      </w:rPr>
    </w:lvl>
    <w:lvl w:ilvl="2" w:tplc="0415001B" w:tentative="1">
      <w:start w:val="1"/>
      <w:numFmt w:val="lowerRoman"/>
      <w:lvlText w:val="%3."/>
      <w:lvlJc w:val="right"/>
      <w:pPr>
        <w:ind w:left="3501" w:hanging="180"/>
      </w:pPr>
      <w:rPr>
        <w:rFonts w:cs="Times New Roman"/>
      </w:rPr>
    </w:lvl>
    <w:lvl w:ilvl="3" w:tplc="0415000F" w:tentative="1">
      <w:start w:val="1"/>
      <w:numFmt w:val="decimal"/>
      <w:lvlText w:val="%4."/>
      <w:lvlJc w:val="left"/>
      <w:pPr>
        <w:ind w:left="4221"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6" w15:restartNumberingAfterBreak="0">
    <w:nsid w:val="0DDE1E2A"/>
    <w:multiLevelType w:val="hybridMultilevel"/>
    <w:tmpl w:val="C9007CD8"/>
    <w:lvl w:ilvl="0" w:tplc="9E98A1C6">
      <w:start w:val="1"/>
      <w:numFmt w:val="bullet"/>
      <w:lvlText w:val=""/>
      <w:lvlJc w:val="left"/>
      <w:pPr>
        <w:ind w:left="2210" w:hanging="360"/>
      </w:pPr>
      <w:rPr>
        <w:rFonts w:ascii="Symbol" w:hAnsi="Symbol" w:hint="default"/>
      </w:rPr>
    </w:lvl>
    <w:lvl w:ilvl="1" w:tplc="04150003" w:tentative="1">
      <w:start w:val="1"/>
      <w:numFmt w:val="bullet"/>
      <w:lvlText w:val="o"/>
      <w:lvlJc w:val="left"/>
      <w:pPr>
        <w:ind w:left="2930" w:hanging="360"/>
      </w:pPr>
      <w:rPr>
        <w:rFonts w:ascii="Courier New" w:hAnsi="Courier New" w:cs="Courier New" w:hint="default"/>
      </w:rPr>
    </w:lvl>
    <w:lvl w:ilvl="2" w:tplc="04150005" w:tentative="1">
      <w:start w:val="1"/>
      <w:numFmt w:val="bullet"/>
      <w:lvlText w:val=""/>
      <w:lvlJc w:val="left"/>
      <w:pPr>
        <w:ind w:left="3650" w:hanging="360"/>
      </w:pPr>
      <w:rPr>
        <w:rFonts w:ascii="Wingdings" w:hAnsi="Wingdings" w:hint="default"/>
      </w:rPr>
    </w:lvl>
    <w:lvl w:ilvl="3" w:tplc="04150001" w:tentative="1">
      <w:start w:val="1"/>
      <w:numFmt w:val="bullet"/>
      <w:lvlText w:val=""/>
      <w:lvlJc w:val="left"/>
      <w:pPr>
        <w:ind w:left="4370" w:hanging="360"/>
      </w:pPr>
      <w:rPr>
        <w:rFonts w:ascii="Symbol" w:hAnsi="Symbol" w:hint="default"/>
      </w:rPr>
    </w:lvl>
    <w:lvl w:ilvl="4" w:tplc="04150003" w:tentative="1">
      <w:start w:val="1"/>
      <w:numFmt w:val="bullet"/>
      <w:lvlText w:val="o"/>
      <w:lvlJc w:val="left"/>
      <w:pPr>
        <w:ind w:left="5090" w:hanging="360"/>
      </w:pPr>
      <w:rPr>
        <w:rFonts w:ascii="Courier New" w:hAnsi="Courier New" w:cs="Courier New" w:hint="default"/>
      </w:rPr>
    </w:lvl>
    <w:lvl w:ilvl="5" w:tplc="04150005" w:tentative="1">
      <w:start w:val="1"/>
      <w:numFmt w:val="bullet"/>
      <w:lvlText w:val=""/>
      <w:lvlJc w:val="left"/>
      <w:pPr>
        <w:ind w:left="5810" w:hanging="360"/>
      </w:pPr>
      <w:rPr>
        <w:rFonts w:ascii="Wingdings" w:hAnsi="Wingdings" w:hint="default"/>
      </w:rPr>
    </w:lvl>
    <w:lvl w:ilvl="6" w:tplc="04150001" w:tentative="1">
      <w:start w:val="1"/>
      <w:numFmt w:val="bullet"/>
      <w:lvlText w:val=""/>
      <w:lvlJc w:val="left"/>
      <w:pPr>
        <w:ind w:left="6530" w:hanging="360"/>
      </w:pPr>
      <w:rPr>
        <w:rFonts w:ascii="Symbol" w:hAnsi="Symbol" w:hint="default"/>
      </w:rPr>
    </w:lvl>
    <w:lvl w:ilvl="7" w:tplc="04150003" w:tentative="1">
      <w:start w:val="1"/>
      <w:numFmt w:val="bullet"/>
      <w:lvlText w:val="o"/>
      <w:lvlJc w:val="left"/>
      <w:pPr>
        <w:ind w:left="7250" w:hanging="360"/>
      </w:pPr>
      <w:rPr>
        <w:rFonts w:ascii="Courier New" w:hAnsi="Courier New" w:cs="Courier New" w:hint="default"/>
      </w:rPr>
    </w:lvl>
    <w:lvl w:ilvl="8" w:tplc="04150005" w:tentative="1">
      <w:start w:val="1"/>
      <w:numFmt w:val="bullet"/>
      <w:lvlText w:val=""/>
      <w:lvlJc w:val="left"/>
      <w:pPr>
        <w:ind w:left="7970" w:hanging="360"/>
      </w:pPr>
      <w:rPr>
        <w:rFonts w:ascii="Wingdings" w:hAnsi="Wingdings" w:hint="default"/>
      </w:rPr>
    </w:lvl>
  </w:abstractNum>
  <w:abstractNum w:abstractNumId="7"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0"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 w15:restartNumberingAfterBreak="0">
    <w:nsid w:val="1E915F2D"/>
    <w:multiLevelType w:val="hybridMultilevel"/>
    <w:tmpl w:val="10A27B5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45A384C"/>
    <w:multiLevelType w:val="multilevel"/>
    <w:tmpl w:val="D8326FE6"/>
    <w:styleLink w:val="WW8Num10"/>
    <w:lvl w:ilvl="0">
      <w:start w:val="1"/>
      <w:numFmt w:val="decimal"/>
      <w:lvlText w:val="%1."/>
      <w:lvlJc w:val="left"/>
      <w:rPr>
        <w:rFonts w:ascii="Arial" w:hAnsi="Arial" w:cs="Arial"/>
        <w:sz w:val="20"/>
        <w:szCs w:val="20"/>
        <w:lang w:val="pl-PL"/>
      </w:rPr>
    </w:lvl>
    <w:lvl w:ilvl="1">
      <w:start w:val="1"/>
      <w:numFmt w:val="decimal"/>
      <w:lvlText w:val="%2)"/>
      <w:lvlJc w:val="left"/>
      <w:rPr>
        <w:rFonts w:ascii="Arial" w:hAnsi="Arial" w:cs="Arial"/>
        <w:sz w:val="20"/>
        <w:szCs w:val="20"/>
        <w:lang w:val="pl-PL"/>
      </w:rPr>
    </w:lvl>
    <w:lvl w:ilvl="2">
      <w:start w:val="1"/>
      <w:numFmt w:val="decimal"/>
      <w:lvlText w:val="%3."/>
      <w:lvlJc w:val="left"/>
      <w:rPr>
        <w:rFonts w:ascii="Arial" w:hAnsi="Arial" w:cs="Arial"/>
        <w:sz w:val="20"/>
        <w:szCs w:val="20"/>
        <w:lang w:val="pl-PL"/>
      </w:rPr>
    </w:lvl>
    <w:lvl w:ilvl="3">
      <w:start w:val="1"/>
      <w:numFmt w:val="lowerLetter"/>
      <w:lvlText w:val="%4)"/>
      <w:lvlJc w:val="left"/>
      <w:rPr>
        <w:rFonts w:ascii="Arial" w:hAnsi="Arial" w:cs="Arial"/>
        <w:sz w:val="20"/>
        <w:szCs w:val="20"/>
        <w:lang w:val="pl-PL"/>
      </w:rPr>
    </w:lvl>
    <w:lvl w:ilvl="4">
      <w:start w:val="1"/>
      <w:numFmt w:val="lowerRoman"/>
      <w:lvlText w:val="%5."/>
      <w:lvlJc w:val="left"/>
      <w:rPr>
        <w:rFonts w:ascii="Arial" w:hAnsi="Arial" w:cs="Arial"/>
        <w:sz w:val="20"/>
        <w:szCs w:val="20"/>
        <w:lang w:val="pl-PL"/>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27436827"/>
    <w:multiLevelType w:val="hybridMultilevel"/>
    <w:tmpl w:val="B792EB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5F68AA"/>
    <w:multiLevelType w:val="hybridMultilevel"/>
    <w:tmpl w:val="013A45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B7D19A2"/>
    <w:multiLevelType w:val="hybridMultilevel"/>
    <w:tmpl w:val="FFFFFFFF"/>
    <w:lvl w:ilvl="0" w:tplc="FB1E7AA8">
      <w:start w:val="1"/>
      <w:numFmt w:val="decimal"/>
      <w:lvlText w:val="%1."/>
      <w:lvlJc w:val="left"/>
      <w:pPr>
        <w:tabs>
          <w:tab w:val="num" w:pos="1068"/>
        </w:tabs>
        <w:ind w:left="1068" w:hanging="360"/>
      </w:pPr>
      <w:rPr>
        <w:rFonts w:ascii="Times New Roman" w:hAnsi="Times New Roman" w:cs="Times New Roman" w:hint="default"/>
        <w:b w:val="0"/>
      </w:rPr>
    </w:lvl>
    <w:lvl w:ilvl="1" w:tplc="FFFFFFFF">
      <w:start w:val="1"/>
      <w:numFmt w:val="lowerLetter"/>
      <w:lvlText w:val="%2."/>
      <w:lvlJc w:val="left"/>
      <w:pPr>
        <w:tabs>
          <w:tab w:val="num" w:pos="1788"/>
        </w:tabs>
        <w:ind w:left="1788" w:hanging="360"/>
      </w:pPr>
      <w:rPr>
        <w:rFonts w:cs="Times New Roman"/>
      </w:rPr>
    </w:lvl>
    <w:lvl w:ilvl="2" w:tplc="04150011">
      <w:start w:val="1"/>
      <w:numFmt w:val="decimal"/>
      <w:lvlText w:val="%3)"/>
      <w:lvlJc w:val="lef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19"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5" w15:restartNumberingAfterBreak="0">
    <w:nsid w:val="34D17F00"/>
    <w:multiLevelType w:val="hybridMultilevel"/>
    <w:tmpl w:val="CE1CC1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F13C0A"/>
    <w:multiLevelType w:val="hybridMultilevel"/>
    <w:tmpl w:val="3236CF8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7" w15:restartNumberingAfterBreak="0">
    <w:nsid w:val="355A6C6D"/>
    <w:multiLevelType w:val="hybridMultilevel"/>
    <w:tmpl w:val="FFFFFFFF"/>
    <w:lvl w:ilvl="0" w:tplc="6526E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8E5465"/>
    <w:multiLevelType w:val="hybridMultilevel"/>
    <w:tmpl w:val="F8FED8CC"/>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7BE3FF8"/>
    <w:multiLevelType w:val="hybridMultilevel"/>
    <w:tmpl w:val="3AE865B4"/>
    <w:lvl w:ilvl="0" w:tplc="21C4D2BE">
      <w:start w:val="1"/>
      <w:numFmt w:val="decimal"/>
      <w:lvlText w:val="%1."/>
      <w:lvlJc w:val="left"/>
      <w:pPr>
        <w:ind w:left="4472"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1"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9553787"/>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9A11D9A"/>
    <w:multiLevelType w:val="hybridMultilevel"/>
    <w:tmpl w:val="B58EA5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2029A3"/>
    <w:multiLevelType w:val="hybridMultilevel"/>
    <w:tmpl w:val="313A0D56"/>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3B7066E3"/>
    <w:multiLevelType w:val="multilevel"/>
    <w:tmpl w:val="FFFFFFFF"/>
    <w:lvl w:ilvl="0">
      <w:start w:val="2"/>
      <w:numFmt w:val="decimal"/>
      <w:lvlText w:val="%1"/>
      <w:lvlJc w:val="left"/>
      <w:pPr>
        <w:ind w:left="360" w:hanging="360"/>
      </w:pPr>
      <w:rPr>
        <w:rFonts w:eastAsia="Times New Roman" w:cs="Times New Roman" w:hint="default"/>
      </w:rPr>
    </w:lvl>
    <w:lvl w:ilvl="1">
      <w:start w:val="1"/>
      <w:numFmt w:val="decimal"/>
      <w:lvlText w:val="%1.%2"/>
      <w:lvlJc w:val="left"/>
      <w:pPr>
        <w:ind w:left="454" w:hanging="454"/>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36"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7" w15:restartNumberingAfterBreak="0">
    <w:nsid w:val="43F25576"/>
    <w:multiLevelType w:val="hybridMultilevel"/>
    <w:tmpl w:val="BCDCE1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CB5B19"/>
    <w:multiLevelType w:val="hybridMultilevel"/>
    <w:tmpl w:val="31CEF1EA"/>
    <w:lvl w:ilvl="0" w:tplc="92763A50">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9"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0" w15:restartNumberingAfterBreak="0">
    <w:nsid w:val="495929D8"/>
    <w:multiLevelType w:val="hybridMultilevel"/>
    <w:tmpl w:val="FFFFFFFF"/>
    <w:lvl w:ilvl="0" w:tplc="FFFFFFFF">
      <w:start w:val="1"/>
      <w:numFmt w:val="lowerLetter"/>
      <w:lvlText w:val="%1)"/>
      <w:lvlJc w:val="left"/>
      <w:pPr>
        <w:ind w:left="1068" w:hanging="360"/>
      </w:pPr>
      <w:rPr>
        <w:rFonts w:cs="Times New Roman"/>
      </w:rPr>
    </w:lvl>
    <w:lvl w:ilvl="1" w:tplc="FFFFFFFF">
      <w:start w:val="1"/>
      <w:numFmt w:val="lowerLetter"/>
      <w:lvlText w:val="%2."/>
      <w:lvlJc w:val="left"/>
      <w:pPr>
        <w:ind w:left="1788" w:hanging="360"/>
      </w:pPr>
      <w:rPr>
        <w:rFonts w:cs="Times New Roman"/>
      </w:rPr>
    </w:lvl>
    <w:lvl w:ilvl="2" w:tplc="FFFFFFFF">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start w:val="1"/>
      <w:numFmt w:val="lowerLetter"/>
      <w:lvlText w:val="%5."/>
      <w:lvlJc w:val="left"/>
      <w:pPr>
        <w:ind w:left="3948" w:hanging="360"/>
      </w:pPr>
      <w:rPr>
        <w:rFonts w:cs="Times New Roman"/>
      </w:rPr>
    </w:lvl>
    <w:lvl w:ilvl="5" w:tplc="FFFFFFFF">
      <w:start w:val="1"/>
      <w:numFmt w:val="lowerRoman"/>
      <w:lvlText w:val="%6."/>
      <w:lvlJc w:val="right"/>
      <w:pPr>
        <w:ind w:left="4668" w:hanging="180"/>
      </w:pPr>
      <w:rPr>
        <w:rFonts w:cs="Times New Roman"/>
      </w:rPr>
    </w:lvl>
    <w:lvl w:ilvl="6" w:tplc="FFFFFFFF">
      <w:start w:val="1"/>
      <w:numFmt w:val="decimal"/>
      <w:lvlText w:val="%7."/>
      <w:lvlJc w:val="left"/>
      <w:pPr>
        <w:ind w:left="5388" w:hanging="360"/>
      </w:pPr>
      <w:rPr>
        <w:rFonts w:cs="Times New Roman"/>
      </w:rPr>
    </w:lvl>
    <w:lvl w:ilvl="7" w:tplc="FFFFFFFF">
      <w:start w:val="1"/>
      <w:numFmt w:val="lowerLetter"/>
      <w:lvlText w:val="%8."/>
      <w:lvlJc w:val="left"/>
      <w:pPr>
        <w:ind w:left="6108" w:hanging="360"/>
      </w:pPr>
      <w:rPr>
        <w:rFonts w:cs="Times New Roman"/>
      </w:rPr>
    </w:lvl>
    <w:lvl w:ilvl="8" w:tplc="FFFFFFFF">
      <w:start w:val="1"/>
      <w:numFmt w:val="lowerRoman"/>
      <w:lvlText w:val="%9."/>
      <w:lvlJc w:val="right"/>
      <w:pPr>
        <w:ind w:left="6828" w:hanging="180"/>
      </w:pPr>
      <w:rPr>
        <w:rFonts w:cs="Times New Roman"/>
      </w:rPr>
    </w:lvl>
  </w:abstractNum>
  <w:abstractNum w:abstractNumId="41" w15:restartNumberingAfterBreak="0">
    <w:nsid w:val="49632C8B"/>
    <w:multiLevelType w:val="hybridMultilevel"/>
    <w:tmpl w:val="FFFFFFFF"/>
    <w:lvl w:ilvl="0" w:tplc="04150017">
      <w:start w:val="1"/>
      <w:numFmt w:val="lowerLetter"/>
      <w:lvlText w:val="%1)"/>
      <w:lvlJc w:val="left"/>
      <w:pPr>
        <w:ind w:left="1174" w:hanging="360"/>
      </w:pPr>
      <w:rPr>
        <w:rFonts w:cs="Times New Roman"/>
      </w:rPr>
    </w:lvl>
    <w:lvl w:ilvl="1" w:tplc="04150019" w:tentative="1">
      <w:start w:val="1"/>
      <w:numFmt w:val="lowerLetter"/>
      <w:lvlText w:val="%2."/>
      <w:lvlJc w:val="left"/>
      <w:pPr>
        <w:ind w:left="1894" w:hanging="360"/>
      </w:pPr>
      <w:rPr>
        <w:rFonts w:cs="Times New Roman"/>
      </w:rPr>
    </w:lvl>
    <w:lvl w:ilvl="2" w:tplc="0415001B" w:tentative="1">
      <w:start w:val="1"/>
      <w:numFmt w:val="lowerRoman"/>
      <w:lvlText w:val="%3."/>
      <w:lvlJc w:val="right"/>
      <w:pPr>
        <w:ind w:left="2614" w:hanging="180"/>
      </w:pPr>
      <w:rPr>
        <w:rFonts w:cs="Times New Roman"/>
      </w:rPr>
    </w:lvl>
    <w:lvl w:ilvl="3" w:tplc="0415000F">
      <w:start w:val="1"/>
      <w:numFmt w:val="decimal"/>
      <w:lvlText w:val="%4."/>
      <w:lvlJc w:val="left"/>
      <w:pPr>
        <w:ind w:left="3334" w:hanging="360"/>
      </w:pPr>
      <w:rPr>
        <w:rFonts w:cs="Times New Roman"/>
      </w:rPr>
    </w:lvl>
    <w:lvl w:ilvl="4" w:tplc="04150019" w:tentative="1">
      <w:start w:val="1"/>
      <w:numFmt w:val="lowerLetter"/>
      <w:lvlText w:val="%5."/>
      <w:lvlJc w:val="left"/>
      <w:pPr>
        <w:ind w:left="4054" w:hanging="360"/>
      </w:pPr>
      <w:rPr>
        <w:rFonts w:cs="Times New Roman"/>
      </w:rPr>
    </w:lvl>
    <w:lvl w:ilvl="5" w:tplc="0415001B" w:tentative="1">
      <w:start w:val="1"/>
      <w:numFmt w:val="lowerRoman"/>
      <w:lvlText w:val="%6."/>
      <w:lvlJc w:val="right"/>
      <w:pPr>
        <w:ind w:left="4774" w:hanging="180"/>
      </w:pPr>
      <w:rPr>
        <w:rFonts w:cs="Times New Roman"/>
      </w:rPr>
    </w:lvl>
    <w:lvl w:ilvl="6" w:tplc="0415000F" w:tentative="1">
      <w:start w:val="1"/>
      <w:numFmt w:val="decimal"/>
      <w:lvlText w:val="%7."/>
      <w:lvlJc w:val="left"/>
      <w:pPr>
        <w:ind w:left="5494" w:hanging="360"/>
      </w:pPr>
      <w:rPr>
        <w:rFonts w:cs="Times New Roman"/>
      </w:rPr>
    </w:lvl>
    <w:lvl w:ilvl="7" w:tplc="04150019" w:tentative="1">
      <w:start w:val="1"/>
      <w:numFmt w:val="lowerLetter"/>
      <w:lvlText w:val="%8."/>
      <w:lvlJc w:val="left"/>
      <w:pPr>
        <w:ind w:left="6214" w:hanging="360"/>
      </w:pPr>
      <w:rPr>
        <w:rFonts w:cs="Times New Roman"/>
      </w:rPr>
    </w:lvl>
    <w:lvl w:ilvl="8" w:tplc="0415001B" w:tentative="1">
      <w:start w:val="1"/>
      <w:numFmt w:val="lowerRoman"/>
      <w:lvlText w:val="%9."/>
      <w:lvlJc w:val="right"/>
      <w:pPr>
        <w:ind w:left="6934" w:hanging="180"/>
      </w:pPr>
      <w:rPr>
        <w:rFonts w:cs="Times New Roman"/>
      </w:rPr>
    </w:lvl>
  </w:abstractNum>
  <w:abstractNum w:abstractNumId="42" w15:restartNumberingAfterBreak="0">
    <w:nsid w:val="4ABA0107"/>
    <w:multiLevelType w:val="hybridMultilevel"/>
    <w:tmpl w:val="159C75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260FED"/>
    <w:multiLevelType w:val="hybridMultilevel"/>
    <w:tmpl w:val="3236CF8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4C3307D4"/>
    <w:multiLevelType w:val="hybridMultilevel"/>
    <w:tmpl w:val="F9DAAB66"/>
    <w:lvl w:ilvl="0" w:tplc="9E98A1C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5" w15:restartNumberingAfterBreak="0">
    <w:nsid w:val="4C9658A0"/>
    <w:multiLevelType w:val="hybridMultilevel"/>
    <w:tmpl w:val="F4389DB4"/>
    <w:lvl w:ilvl="0" w:tplc="A2DA2770">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080989"/>
    <w:multiLevelType w:val="hybridMultilevel"/>
    <w:tmpl w:val="3C90F1C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FA30F8"/>
    <w:multiLevelType w:val="hybridMultilevel"/>
    <w:tmpl w:val="8774053E"/>
    <w:lvl w:ilvl="0" w:tplc="723E53A2">
      <w:start w:val="1"/>
      <w:numFmt w:val="upperRoman"/>
      <w:lvlText w:val="%1."/>
      <w:lvlJc w:val="righ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4E111C3"/>
    <w:multiLevelType w:val="hybridMultilevel"/>
    <w:tmpl w:val="FFFFFFFF"/>
    <w:lvl w:ilvl="0" w:tplc="04150017">
      <w:start w:val="1"/>
      <w:numFmt w:val="lowerLetter"/>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0"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A95512B"/>
    <w:multiLevelType w:val="hybridMultilevel"/>
    <w:tmpl w:val="25C423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D02734"/>
    <w:multiLevelType w:val="hybridMultilevel"/>
    <w:tmpl w:val="FFFFFFFF"/>
    <w:lvl w:ilvl="0" w:tplc="0415000F">
      <w:start w:val="1"/>
      <w:numFmt w:val="decimal"/>
      <w:lvlText w:val="%1."/>
      <w:lvlJc w:val="left"/>
      <w:pPr>
        <w:tabs>
          <w:tab w:val="num" w:pos="720"/>
        </w:tabs>
        <w:ind w:left="720" w:hanging="360"/>
      </w:pPr>
      <w:rPr>
        <w:rFonts w:cs="Times New Roman"/>
      </w:rPr>
    </w:lvl>
    <w:lvl w:ilvl="1" w:tplc="E0081EE8">
      <w:start w:val="1"/>
      <w:numFmt w:val="decimal"/>
      <w:lvlText w:val="%2."/>
      <w:lvlJc w:val="left"/>
      <w:pPr>
        <w:tabs>
          <w:tab w:val="num" w:pos="1477"/>
        </w:tabs>
        <w:ind w:left="1477" w:hanging="397"/>
      </w:pPr>
      <w:rPr>
        <w:rFonts w:cs="Times New Roman" w:hint="default"/>
      </w:rPr>
    </w:lvl>
    <w:lvl w:ilvl="2" w:tplc="7DC6A54A">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5BF927BD"/>
    <w:multiLevelType w:val="hybridMultilevel"/>
    <w:tmpl w:val="8C7CE1CC"/>
    <w:lvl w:ilvl="0" w:tplc="9E98A1C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5"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E81516F"/>
    <w:multiLevelType w:val="hybridMultilevel"/>
    <w:tmpl w:val="0AA2339E"/>
    <w:lvl w:ilvl="0" w:tplc="A798E062">
      <w:start w:val="1"/>
      <w:numFmt w:val="decimal"/>
      <w:lvlText w:val="%1."/>
      <w:lvlJc w:val="left"/>
      <w:pPr>
        <w:ind w:left="360" w:hanging="360"/>
      </w:pPr>
      <w:rPr>
        <w:rFonts w:ascii="Arial" w:hAnsi="Arial" w:cs="Arial" w:hint="default"/>
        <w:b w:val="0"/>
        <w:color w:val="auto"/>
        <w:sz w:val="24"/>
        <w:szCs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EDF56E0"/>
    <w:multiLevelType w:val="multilevel"/>
    <w:tmpl w:val="0C043C38"/>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60D47CDD"/>
    <w:multiLevelType w:val="hybridMultilevel"/>
    <w:tmpl w:val="200CDA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60718B"/>
    <w:multiLevelType w:val="hybridMultilevel"/>
    <w:tmpl w:val="DAB6F042"/>
    <w:lvl w:ilvl="0" w:tplc="B6D46246">
      <w:start w:val="1"/>
      <w:numFmt w:val="decimal"/>
      <w:lvlText w:val="%1)"/>
      <w:lvlJc w:val="left"/>
      <w:pPr>
        <w:tabs>
          <w:tab w:val="num" w:pos="720"/>
        </w:tabs>
        <w:ind w:left="720" w:hanging="360"/>
      </w:pPr>
      <w:rPr>
        <w:rFonts w:hint="default"/>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CE13E02"/>
    <w:multiLevelType w:val="hybridMultilevel"/>
    <w:tmpl w:val="01AA2BBC"/>
    <w:lvl w:ilvl="0" w:tplc="2FEC0192">
      <w:start w:val="1"/>
      <w:numFmt w:val="ordinal"/>
      <w:lvlText w:val="%1"/>
      <w:lvlJc w:val="left"/>
      <w:pPr>
        <w:tabs>
          <w:tab w:val="num" w:pos="1440"/>
        </w:tabs>
        <w:ind w:left="1440" w:hanging="360"/>
      </w:pPr>
      <w:rPr>
        <w:rFonts w:hint="default"/>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E115E77"/>
    <w:multiLevelType w:val="hybridMultilevel"/>
    <w:tmpl w:val="8B861162"/>
    <w:lvl w:ilvl="0" w:tplc="17F8FFAA">
      <w:start w:val="1"/>
      <w:numFmt w:val="upperRoman"/>
      <w:pStyle w:val="SWZN2Rozdzia"/>
      <w:suff w:val="space"/>
      <w:lvlText w:val="%1."/>
      <w:lvlJc w:val="left"/>
      <w:pPr>
        <w:ind w:left="454" w:hanging="454"/>
      </w:pPr>
      <w:rPr>
        <w:rFonts w:cs="Times New Roman" w:hint="default"/>
        <w:b/>
        <w:i w:val="0"/>
        <w:iCs w:val="0"/>
      </w:rPr>
    </w:lvl>
    <w:lvl w:ilvl="1" w:tplc="04150019">
      <w:start w:val="1"/>
      <w:numFmt w:val="lowerLetter"/>
      <w:lvlText w:val="%2."/>
      <w:lvlJc w:val="left"/>
      <w:pPr>
        <w:ind w:left="1440" w:hanging="360"/>
      </w:pPr>
      <w:rPr>
        <w:rFonts w:cs="Times New Roman"/>
      </w:rPr>
    </w:lvl>
    <w:lvl w:ilvl="2" w:tplc="557E4E48">
      <w:start w:val="1"/>
      <w:numFmt w:val="lowerLetter"/>
      <w:lvlText w:val="%3)"/>
      <w:lvlJc w:val="left"/>
      <w:pPr>
        <w:ind w:left="2340" w:hanging="360"/>
      </w:pPr>
      <w:rPr>
        <w:rFonts w:ascii="Arial" w:eastAsia="Times New Roman" w:hAnsi="Arial" w:cs="Arial"/>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ED66729"/>
    <w:multiLevelType w:val="hybridMultilevel"/>
    <w:tmpl w:val="946A1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6" w15:restartNumberingAfterBreak="0">
    <w:nsid w:val="74E70061"/>
    <w:multiLevelType w:val="hybridMultilevel"/>
    <w:tmpl w:val="5636E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9A2615"/>
    <w:multiLevelType w:val="hybridMultilevel"/>
    <w:tmpl w:val="FFFFFFFF"/>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68" w15:restartNumberingAfterBreak="0">
    <w:nsid w:val="77BE76AB"/>
    <w:multiLevelType w:val="hybridMultilevel"/>
    <w:tmpl w:val="7ECAA786"/>
    <w:lvl w:ilvl="0" w:tplc="9E98A1C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9" w15:restartNumberingAfterBreak="0">
    <w:nsid w:val="78424E4E"/>
    <w:multiLevelType w:val="hybridMultilevel"/>
    <w:tmpl w:val="92AC4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8A3921"/>
    <w:multiLevelType w:val="hybridMultilevel"/>
    <w:tmpl w:val="B56A2E6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BA5401D"/>
    <w:multiLevelType w:val="hybridMultilevel"/>
    <w:tmpl w:val="8FBCC150"/>
    <w:lvl w:ilvl="0" w:tplc="9E98A1C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2"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F48541C"/>
    <w:multiLevelType w:val="hybridMultilevel"/>
    <w:tmpl w:val="AECE82D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429"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6807945">
    <w:abstractNumId w:val="20"/>
  </w:num>
  <w:num w:numId="2" w16cid:durableId="199901594">
    <w:abstractNumId w:val="21"/>
  </w:num>
  <w:num w:numId="3" w16cid:durableId="709063779">
    <w:abstractNumId w:val="57"/>
  </w:num>
  <w:num w:numId="4" w16cid:durableId="1100300952">
    <w:abstractNumId w:val="72"/>
  </w:num>
  <w:num w:numId="5" w16cid:durableId="742920625">
    <w:abstractNumId w:val="29"/>
  </w:num>
  <w:num w:numId="6" w16cid:durableId="606813240">
    <w:abstractNumId w:val="39"/>
  </w:num>
  <w:num w:numId="7" w16cid:durableId="993755046">
    <w:abstractNumId w:val="60"/>
  </w:num>
  <w:num w:numId="8" w16cid:durableId="1744598990">
    <w:abstractNumId w:val="9"/>
  </w:num>
  <w:num w:numId="9" w16cid:durableId="1359116431">
    <w:abstractNumId w:val="65"/>
  </w:num>
  <w:num w:numId="10" w16cid:durableId="2071270692">
    <w:abstractNumId w:val="22"/>
  </w:num>
  <w:num w:numId="11" w16cid:durableId="405759626">
    <w:abstractNumId w:val="50"/>
  </w:num>
  <w:num w:numId="12" w16cid:durableId="2042436771">
    <w:abstractNumId w:val="15"/>
  </w:num>
  <w:num w:numId="13" w16cid:durableId="1443451054">
    <w:abstractNumId w:val="8"/>
  </w:num>
  <w:num w:numId="14" w16cid:durableId="1069304677">
    <w:abstractNumId w:val="23"/>
  </w:num>
  <w:num w:numId="15" w16cid:durableId="570622382">
    <w:abstractNumId w:val="4"/>
  </w:num>
  <w:num w:numId="16" w16cid:durableId="1967350902">
    <w:abstractNumId w:val="28"/>
  </w:num>
  <w:num w:numId="17" w16cid:durableId="2122794064">
    <w:abstractNumId w:val="19"/>
  </w:num>
  <w:num w:numId="18" w16cid:durableId="138886125">
    <w:abstractNumId w:val="47"/>
  </w:num>
  <w:num w:numId="19" w16cid:durableId="1721787828">
    <w:abstractNumId w:val="45"/>
  </w:num>
  <w:num w:numId="20" w16cid:durableId="1146624426">
    <w:abstractNumId w:val="0"/>
  </w:num>
  <w:num w:numId="21" w16cid:durableId="1953979032">
    <w:abstractNumId w:val="10"/>
  </w:num>
  <w:num w:numId="22" w16cid:durableId="1268123967">
    <w:abstractNumId w:val="48"/>
  </w:num>
  <w:num w:numId="23" w16cid:durableId="843014363">
    <w:abstractNumId w:val="2"/>
  </w:num>
  <w:num w:numId="24" w16cid:durableId="328752255">
    <w:abstractNumId w:val="7"/>
  </w:num>
  <w:num w:numId="25" w16cid:durableId="1386103337">
    <w:abstractNumId w:val="16"/>
  </w:num>
  <w:num w:numId="26" w16cid:durableId="251201764">
    <w:abstractNumId w:val="55"/>
  </w:num>
  <w:num w:numId="27" w16cid:durableId="111438719">
    <w:abstractNumId w:val="51"/>
  </w:num>
  <w:num w:numId="28" w16cid:durableId="627513487">
    <w:abstractNumId w:val="24"/>
  </w:num>
  <w:num w:numId="29" w16cid:durableId="1335918474">
    <w:abstractNumId w:val="13"/>
  </w:num>
  <w:num w:numId="30" w16cid:durableId="934629897">
    <w:abstractNumId w:val="36"/>
  </w:num>
  <w:num w:numId="31" w16cid:durableId="16781614">
    <w:abstractNumId w:val="11"/>
  </w:num>
  <w:num w:numId="32" w16cid:durableId="981739964">
    <w:abstractNumId w:val="59"/>
  </w:num>
  <w:num w:numId="33" w16cid:durableId="1376587203">
    <w:abstractNumId w:val="30"/>
  </w:num>
  <w:num w:numId="34" w16cid:durableId="29453892">
    <w:abstractNumId w:val="17"/>
  </w:num>
  <w:num w:numId="35" w16cid:durableId="1598055937">
    <w:abstractNumId w:val="43"/>
  </w:num>
  <w:num w:numId="36" w16cid:durableId="650519537">
    <w:abstractNumId w:val="38"/>
  </w:num>
  <w:num w:numId="37" w16cid:durableId="949631544">
    <w:abstractNumId w:val="58"/>
  </w:num>
  <w:num w:numId="38" w16cid:durableId="1756977484">
    <w:abstractNumId w:val="12"/>
  </w:num>
  <w:num w:numId="39" w16cid:durableId="103579018">
    <w:abstractNumId w:val="52"/>
  </w:num>
  <w:num w:numId="40" w16cid:durableId="2129159779">
    <w:abstractNumId w:val="1"/>
  </w:num>
  <w:num w:numId="41" w16cid:durableId="973176659">
    <w:abstractNumId w:val="63"/>
  </w:num>
  <w:num w:numId="42" w16cid:durableId="1387990875">
    <w:abstractNumId w:val="31"/>
  </w:num>
  <w:num w:numId="43" w16cid:durableId="124171390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57756942">
    <w:abstractNumId w:val="32"/>
  </w:num>
  <w:num w:numId="45" w16cid:durableId="2038922629">
    <w:abstractNumId w:val="3"/>
  </w:num>
  <w:num w:numId="46" w16cid:durableId="372465504">
    <w:abstractNumId w:val="69"/>
  </w:num>
  <w:num w:numId="47" w16cid:durableId="2057847215">
    <w:abstractNumId w:val="62"/>
  </w:num>
  <w:num w:numId="48" w16cid:durableId="1533299785">
    <w:abstractNumId w:val="61"/>
  </w:num>
  <w:num w:numId="49" w16cid:durableId="941568100">
    <w:abstractNumId w:val="34"/>
  </w:num>
  <w:num w:numId="50" w16cid:durableId="1721132485">
    <w:abstractNumId w:val="70"/>
  </w:num>
  <w:num w:numId="51" w16cid:durableId="2054765267">
    <w:abstractNumId w:val="26"/>
  </w:num>
  <w:num w:numId="52" w16cid:durableId="830368212">
    <w:abstractNumId w:val="53"/>
  </w:num>
  <w:num w:numId="53" w16cid:durableId="7764058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17531168">
    <w:abstractNumId w:val="25"/>
  </w:num>
  <w:num w:numId="55" w16cid:durableId="2106608218">
    <w:abstractNumId w:val="73"/>
  </w:num>
  <w:num w:numId="56" w16cid:durableId="1600722742">
    <w:abstractNumId w:val="27"/>
  </w:num>
  <w:num w:numId="57" w16cid:durableId="275604190">
    <w:abstractNumId w:val="35"/>
  </w:num>
  <w:num w:numId="58" w16cid:durableId="13547720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03382468">
    <w:abstractNumId w:val="46"/>
  </w:num>
  <w:num w:numId="60" w16cid:durableId="826021566">
    <w:abstractNumId w:val="33"/>
  </w:num>
  <w:num w:numId="61" w16cid:durableId="1871141360">
    <w:abstractNumId w:val="5"/>
  </w:num>
  <w:num w:numId="62" w16cid:durableId="1935742087">
    <w:abstractNumId w:val="41"/>
  </w:num>
  <w:num w:numId="63" w16cid:durableId="622469836">
    <w:abstractNumId w:val="49"/>
  </w:num>
  <w:num w:numId="64" w16cid:durableId="848060151">
    <w:abstractNumId w:val="68"/>
  </w:num>
  <w:num w:numId="65" w16cid:durableId="554970485">
    <w:abstractNumId w:val="6"/>
  </w:num>
  <w:num w:numId="66" w16cid:durableId="33773605">
    <w:abstractNumId w:val="44"/>
  </w:num>
  <w:num w:numId="67" w16cid:durableId="344017933">
    <w:abstractNumId w:val="54"/>
  </w:num>
  <w:num w:numId="68" w16cid:durableId="863979597">
    <w:abstractNumId w:val="71"/>
  </w:num>
  <w:num w:numId="69" w16cid:durableId="1981029310">
    <w:abstractNumId w:val="64"/>
  </w:num>
  <w:num w:numId="70" w16cid:durableId="639043482">
    <w:abstractNumId w:val="42"/>
  </w:num>
  <w:num w:numId="71" w16cid:durableId="1569925073">
    <w:abstractNumId w:val="14"/>
  </w:num>
  <w:num w:numId="72" w16cid:durableId="125634353">
    <w:abstractNumId w:val="40"/>
  </w:num>
  <w:num w:numId="73" w16cid:durableId="540747976">
    <w:abstractNumId w:val="37"/>
  </w:num>
  <w:num w:numId="74" w16cid:durableId="164392727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2116260">
    <w:abstractNumId w:val="6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09A0"/>
    <w:rsid w:val="00002CAA"/>
    <w:rsid w:val="000033CC"/>
    <w:rsid w:val="00005B59"/>
    <w:rsid w:val="0001200B"/>
    <w:rsid w:val="00013451"/>
    <w:rsid w:val="0001446D"/>
    <w:rsid w:val="00015A4B"/>
    <w:rsid w:val="000171C0"/>
    <w:rsid w:val="0002256D"/>
    <w:rsid w:val="0002782E"/>
    <w:rsid w:val="000324FD"/>
    <w:rsid w:val="000328D0"/>
    <w:rsid w:val="00034039"/>
    <w:rsid w:val="00034CD0"/>
    <w:rsid w:val="0003740A"/>
    <w:rsid w:val="0003741E"/>
    <w:rsid w:val="000400B9"/>
    <w:rsid w:val="000400F4"/>
    <w:rsid w:val="000401A5"/>
    <w:rsid w:val="00041A80"/>
    <w:rsid w:val="00043EAA"/>
    <w:rsid w:val="000452EB"/>
    <w:rsid w:val="0004726F"/>
    <w:rsid w:val="00047F9C"/>
    <w:rsid w:val="00050987"/>
    <w:rsid w:val="00050EFC"/>
    <w:rsid w:val="00051AAC"/>
    <w:rsid w:val="00052D4A"/>
    <w:rsid w:val="0005392F"/>
    <w:rsid w:val="00054D2D"/>
    <w:rsid w:val="0005613B"/>
    <w:rsid w:val="000561D9"/>
    <w:rsid w:val="00063929"/>
    <w:rsid w:val="0006419F"/>
    <w:rsid w:val="000673CA"/>
    <w:rsid w:val="00070CD7"/>
    <w:rsid w:val="000762DA"/>
    <w:rsid w:val="00076867"/>
    <w:rsid w:val="000768FC"/>
    <w:rsid w:val="000774D1"/>
    <w:rsid w:val="00077A53"/>
    <w:rsid w:val="00077EE2"/>
    <w:rsid w:val="00081CB8"/>
    <w:rsid w:val="00081CC3"/>
    <w:rsid w:val="0008509B"/>
    <w:rsid w:val="00085D41"/>
    <w:rsid w:val="00091BD1"/>
    <w:rsid w:val="000943EB"/>
    <w:rsid w:val="00094584"/>
    <w:rsid w:val="00097CFC"/>
    <w:rsid w:val="000A1716"/>
    <w:rsid w:val="000A1BE0"/>
    <w:rsid w:val="000A1FA3"/>
    <w:rsid w:val="000A29D2"/>
    <w:rsid w:val="000A500D"/>
    <w:rsid w:val="000B142C"/>
    <w:rsid w:val="000B21B4"/>
    <w:rsid w:val="000B2687"/>
    <w:rsid w:val="000B61C9"/>
    <w:rsid w:val="000C096F"/>
    <w:rsid w:val="000C2C00"/>
    <w:rsid w:val="000C5244"/>
    <w:rsid w:val="000D24F7"/>
    <w:rsid w:val="000D3833"/>
    <w:rsid w:val="000D4E0D"/>
    <w:rsid w:val="000D5DE3"/>
    <w:rsid w:val="000D7868"/>
    <w:rsid w:val="000E019E"/>
    <w:rsid w:val="000E01B8"/>
    <w:rsid w:val="000E0FCD"/>
    <w:rsid w:val="000E2B66"/>
    <w:rsid w:val="000E2E00"/>
    <w:rsid w:val="000E35E6"/>
    <w:rsid w:val="000E3E14"/>
    <w:rsid w:val="000E5C69"/>
    <w:rsid w:val="000E5F1E"/>
    <w:rsid w:val="000F071F"/>
    <w:rsid w:val="000F07E3"/>
    <w:rsid w:val="000F20B3"/>
    <w:rsid w:val="000F3A75"/>
    <w:rsid w:val="000F41AD"/>
    <w:rsid w:val="000F503B"/>
    <w:rsid w:val="000F7F89"/>
    <w:rsid w:val="001003D1"/>
    <w:rsid w:val="00105012"/>
    <w:rsid w:val="001050DB"/>
    <w:rsid w:val="00106092"/>
    <w:rsid w:val="00112193"/>
    <w:rsid w:val="00113F24"/>
    <w:rsid w:val="00114180"/>
    <w:rsid w:val="00115B48"/>
    <w:rsid w:val="001164F1"/>
    <w:rsid w:val="0012021E"/>
    <w:rsid w:val="0012077B"/>
    <w:rsid w:val="001221CA"/>
    <w:rsid w:val="00123643"/>
    <w:rsid w:val="00124CE9"/>
    <w:rsid w:val="001257E7"/>
    <w:rsid w:val="00125DD6"/>
    <w:rsid w:val="001270DC"/>
    <w:rsid w:val="0013021F"/>
    <w:rsid w:val="00130A57"/>
    <w:rsid w:val="00131108"/>
    <w:rsid w:val="00132248"/>
    <w:rsid w:val="00132F96"/>
    <w:rsid w:val="0013473E"/>
    <w:rsid w:val="001357B8"/>
    <w:rsid w:val="0013707A"/>
    <w:rsid w:val="001370D5"/>
    <w:rsid w:val="00142B09"/>
    <w:rsid w:val="00144DB1"/>
    <w:rsid w:val="0014598B"/>
    <w:rsid w:val="00145A68"/>
    <w:rsid w:val="0014743B"/>
    <w:rsid w:val="001539B1"/>
    <w:rsid w:val="00156CF8"/>
    <w:rsid w:val="001607A4"/>
    <w:rsid w:val="001617D1"/>
    <w:rsid w:val="001621C5"/>
    <w:rsid w:val="0016517C"/>
    <w:rsid w:val="001663AD"/>
    <w:rsid w:val="00166963"/>
    <w:rsid w:val="00166AB4"/>
    <w:rsid w:val="00167B45"/>
    <w:rsid w:val="00171D3B"/>
    <w:rsid w:val="00172BF3"/>
    <w:rsid w:val="00176CCB"/>
    <w:rsid w:val="0018302E"/>
    <w:rsid w:val="00186420"/>
    <w:rsid w:val="00186C4D"/>
    <w:rsid w:val="00187527"/>
    <w:rsid w:val="001905CA"/>
    <w:rsid w:val="0019616F"/>
    <w:rsid w:val="001965B0"/>
    <w:rsid w:val="001966A6"/>
    <w:rsid w:val="00196F6C"/>
    <w:rsid w:val="00197BDE"/>
    <w:rsid w:val="001A346E"/>
    <w:rsid w:val="001A5449"/>
    <w:rsid w:val="001A559A"/>
    <w:rsid w:val="001A5936"/>
    <w:rsid w:val="001A7CAA"/>
    <w:rsid w:val="001B13BC"/>
    <w:rsid w:val="001B1A2A"/>
    <w:rsid w:val="001B4B0E"/>
    <w:rsid w:val="001C18BF"/>
    <w:rsid w:val="001C1A0D"/>
    <w:rsid w:val="001C20B3"/>
    <w:rsid w:val="001C2C95"/>
    <w:rsid w:val="001C3231"/>
    <w:rsid w:val="001C4356"/>
    <w:rsid w:val="001C7DC1"/>
    <w:rsid w:val="001D08E4"/>
    <w:rsid w:val="001D0F9B"/>
    <w:rsid w:val="001D173A"/>
    <w:rsid w:val="001D2DC4"/>
    <w:rsid w:val="001D5721"/>
    <w:rsid w:val="001D5ACD"/>
    <w:rsid w:val="001D6301"/>
    <w:rsid w:val="001E0A16"/>
    <w:rsid w:val="001E3DD5"/>
    <w:rsid w:val="001E413E"/>
    <w:rsid w:val="001E4864"/>
    <w:rsid w:val="001E6F91"/>
    <w:rsid w:val="001F4439"/>
    <w:rsid w:val="001F66E5"/>
    <w:rsid w:val="001F73AF"/>
    <w:rsid w:val="001F7B3A"/>
    <w:rsid w:val="00200288"/>
    <w:rsid w:val="00201810"/>
    <w:rsid w:val="0020303C"/>
    <w:rsid w:val="00206236"/>
    <w:rsid w:val="00206871"/>
    <w:rsid w:val="00206A49"/>
    <w:rsid w:val="00206B11"/>
    <w:rsid w:val="00210954"/>
    <w:rsid w:val="00210C73"/>
    <w:rsid w:val="00210FEA"/>
    <w:rsid w:val="00216CDF"/>
    <w:rsid w:val="00217BE3"/>
    <w:rsid w:val="00220469"/>
    <w:rsid w:val="00220621"/>
    <w:rsid w:val="00221379"/>
    <w:rsid w:val="00222E19"/>
    <w:rsid w:val="002234DA"/>
    <w:rsid w:val="00224902"/>
    <w:rsid w:val="00224C95"/>
    <w:rsid w:val="002259D7"/>
    <w:rsid w:val="00225FFB"/>
    <w:rsid w:val="002269C2"/>
    <w:rsid w:val="00227B09"/>
    <w:rsid w:val="00232F00"/>
    <w:rsid w:val="00236112"/>
    <w:rsid w:val="00237334"/>
    <w:rsid w:val="002374AC"/>
    <w:rsid w:val="0023762D"/>
    <w:rsid w:val="00243084"/>
    <w:rsid w:val="002430EE"/>
    <w:rsid w:val="0024317C"/>
    <w:rsid w:val="00243A98"/>
    <w:rsid w:val="00245269"/>
    <w:rsid w:val="0024533E"/>
    <w:rsid w:val="00246CF6"/>
    <w:rsid w:val="00250958"/>
    <w:rsid w:val="0025158F"/>
    <w:rsid w:val="002576E3"/>
    <w:rsid w:val="00261A7B"/>
    <w:rsid w:val="002629CF"/>
    <w:rsid w:val="00263226"/>
    <w:rsid w:val="0026538F"/>
    <w:rsid w:val="002670AB"/>
    <w:rsid w:val="00271AFD"/>
    <w:rsid w:val="00271C0A"/>
    <w:rsid w:val="0027263B"/>
    <w:rsid w:val="0027319A"/>
    <w:rsid w:val="00274250"/>
    <w:rsid w:val="002749A2"/>
    <w:rsid w:val="00274F05"/>
    <w:rsid w:val="0027738D"/>
    <w:rsid w:val="00285405"/>
    <w:rsid w:val="0028605E"/>
    <w:rsid w:val="00286493"/>
    <w:rsid w:val="00290329"/>
    <w:rsid w:val="00292CBF"/>
    <w:rsid w:val="0029425E"/>
    <w:rsid w:val="00294BFF"/>
    <w:rsid w:val="002A3A8C"/>
    <w:rsid w:val="002A4503"/>
    <w:rsid w:val="002A4AB5"/>
    <w:rsid w:val="002A5811"/>
    <w:rsid w:val="002A6248"/>
    <w:rsid w:val="002A721F"/>
    <w:rsid w:val="002B05BB"/>
    <w:rsid w:val="002B0BB4"/>
    <w:rsid w:val="002B169E"/>
    <w:rsid w:val="002B41CF"/>
    <w:rsid w:val="002B5B54"/>
    <w:rsid w:val="002B6FC3"/>
    <w:rsid w:val="002C014A"/>
    <w:rsid w:val="002C1613"/>
    <w:rsid w:val="002C17BD"/>
    <w:rsid w:val="002C4958"/>
    <w:rsid w:val="002C71F8"/>
    <w:rsid w:val="002C77BC"/>
    <w:rsid w:val="002D010F"/>
    <w:rsid w:val="002D0397"/>
    <w:rsid w:val="002D03F3"/>
    <w:rsid w:val="002D12C0"/>
    <w:rsid w:val="002D4496"/>
    <w:rsid w:val="002D5D0A"/>
    <w:rsid w:val="002D6388"/>
    <w:rsid w:val="002D775B"/>
    <w:rsid w:val="002E30C1"/>
    <w:rsid w:val="002E3CD0"/>
    <w:rsid w:val="002E65D3"/>
    <w:rsid w:val="002F0F5C"/>
    <w:rsid w:val="002F1445"/>
    <w:rsid w:val="002F15ED"/>
    <w:rsid w:val="002F1714"/>
    <w:rsid w:val="002F2114"/>
    <w:rsid w:val="002F343C"/>
    <w:rsid w:val="002F5B13"/>
    <w:rsid w:val="003021ED"/>
    <w:rsid w:val="00302C02"/>
    <w:rsid w:val="00304CAD"/>
    <w:rsid w:val="00305BB0"/>
    <w:rsid w:val="00310A59"/>
    <w:rsid w:val="00311732"/>
    <w:rsid w:val="00311C0F"/>
    <w:rsid w:val="00315DE0"/>
    <w:rsid w:val="003235FF"/>
    <w:rsid w:val="00326058"/>
    <w:rsid w:val="0033033C"/>
    <w:rsid w:val="003305AD"/>
    <w:rsid w:val="003314E2"/>
    <w:rsid w:val="00331551"/>
    <w:rsid w:val="00331601"/>
    <w:rsid w:val="00332323"/>
    <w:rsid w:val="00334BA2"/>
    <w:rsid w:val="003360E2"/>
    <w:rsid w:val="0034242B"/>
    <w:rsid w:val="00347180"/>
    <w:rsid w:val="00350236"/>
    <w:rsid w:val="0035124E"/>
    <w:rsid w:val="00356196"/>
    <w:rsid w:val="00361BA0"/>
    <w:rsid w:val="00361E7D"/>
    <w:rsid w:val="00361FC1"/>
    <w:rsid w:val="00366E4F"/>
    <w:rsid w:val="0037267C"/>
    <w:rsid w:val="00372EF4"/>
    <w:rsid w:val="00374111"/>
    <w:rsid w:val="003750CF"/>
    <w:rsid w:val="0037654A"/>
    <w:rsid w:val="0037766C"/>
    <w:rsid w:val="00380C7C"/>
    <w:rsid w:val="00382806"/>
    <w:rsid w:val="00383898"/>
    <w:rsid w:val="00384445"/>
    <w:rsid w:val="00384AD1"/>
    <w:rsid w:val="00386318"/>
    <w:rsid w:val="003A2E62"/>
    <w:rsid w:val="003A32DD"/>
    <w:rsid w:val="003A3483"/>
    <w:rsid w:val="003A6F4B"/>
    <w:rsid w:val="003A7D71"/>
    <w:rsid w:val="003B1F11"/>
    <w:rsid w:val="003B2DDC"/>
    <w:rsid w:val="003B329D"/>
    <w:rsid w:val="003B3AAC"/>
    <w:rsid w:val="003B3EA7"/>
    <w:rsid w:val="003C33ED"/>
    <w:rsid w:val="003C4EAB"/>
    <w:rsid w:val="003C4F54"/>
    <w:rsid w:val="003C5C54"/>
    <w:rsid w:val="003C5D32"/>
    <w:rsid w:val="003D3A90"/>
    <w:rsid w:val="003D4557"/>
    <w:rsid w:val="003D5883"/>
    <w:rsid w:val="003D5A79"/>
    <w:rsid w:val="003E1368"/>
    <w:rsid w:val="003E2E1C"/>
    <w:rsid w:val="003E3D41"/>
    <w:rsid w:val="003E4630"/>
    <w:rsid w:val="003E52AE"/>
    <w:rsid w:val="003E5943"/>
    <w:rsid w:val="003E7644"/>
    <w:rsid w:val="003E7C84"/>
    <w:rsid w:val="003F16D9"/>
    <w:rsid w:val="003F198B"/>
    <w:rsid w:val="003F2CC6"/>
    <w:rsid w:val="003F75FE"/>
    <w:rsid w:val="004024C1"/>
    <w:rsid w:val="004027E4"/>
    <w:rsid w:val="0040302C"/>
    <w:rsid w:val="00404AA4"/>
    <w:rsid w:val="004079F2"/>
    <w:rsid w:val="004100FF"/>
    <w:rsid w:val="00412046"/>
    <w:rsid w:val="00412D25"/>
    <w:rsid w:val="004153A4"/>
    <w:rsid w:val="00417040"/>
    <w:rsid w:val="00417B2D"/>
    <w:rsid w:val="00420656"/>
    <w:rsid w:val="00421CD9"/>
    <w:rsid w:val="004225C7"/>
    <w:rsid w:val="0042265D"/>
    <w:rsid w:val="00423131"/>
    <w:rsid w:val="0042611F"/>
    <w:rsid w:val="00427689"/>
    <w:rsid w:val="00427D0F"/>
    <w:rsid w:val="00434236"/>
    <w:rsid w:val="004348CD"/>
    <w:rsid w:val="00436448"/>
    <w:rsid w:val="004368F8"/>
    <w:rsid w:val="004426D0"/>
    <w:rsid w:val="00443F05"/>
    <w:rsid w:val="00450DA8"/>
    <w:rsid w:val="00451FCA"/>
    <w:rsid w:val="0045296F"/>
    <w:rsid w:val="004559DB"/>
    <w:rsid w:val="00456EF4"/>
    <w:rsid w:val="00457B2A"/>
    <w:rsid w:val="004602BF"/>
    <w:rsid w:val="00462DB4"/>
    <w:rsid w:val="00465367"/>
    <w:rsid w:val="0046538A"/>
    <w:rsid w:val="004675E4"/>
    <w:rsid w:val="00471F4C"/>
    <w:rsid w:val="00475329"/>
    <w:rsid w:val="004753D2"/>
    <w:rsid w:val="004840C6"/>
    <w:rsid w:val="0048487A"/>
    <w:rsid w:val="00486820"/>
    <w:rsid w:val="00486E6A"/>
    <w:rsid w:val="00493458"/>
    <w:rsid w:val="00497165"/>
    <w:rsid w:val="004A31F1"/>
    <w:rsid w:val="004A335D"/>
    <w:rsid w:val="004A6733"/>
    <w:rsid w:val="004B23F5"/>
    <w:rsid w:val="004B64C5"/>
    <w:rsid w:val="004B6E08"/>
    <w:rsid w:val="004B7FC4"/>
    <w:rsid w:val="004C2212"/>
    <w:rsid w:val="004C3B44"/>
    <w:rsid w:val="004C4BF3"/>
    <w:rsid w:val="004D159B"/>
    <w:rsid w:val="004D1A8B"/>
    <w:rsid w:val="004D2026"/>
    <w:rsid w:val="004D2E1E"/>
    <w:rsid w:val="004D3108"/>
    <w:rsid w:val="004D57C1"/>
    <w:rsid w:val="004E08B6"/>
    <w:rsid w:val="004E0C82"/>
    <w:rsid w:val="004E0EF8"/>
    <w:rsid w:val="004E4A3A"/>
    <w:rsid w:val="004E7350"/>
    <w:rsid w:val="004F0DC6"/>
    <w:rsid w:val="004F2240"/>
    <w:rsid w:val="005024A1"/>
    <w:rsid w:val="005026E7"/>
    <w:rsid w:val="00502D96"/>
    <w:rsid w:val="0050335D"/>
    <w:rsid w:val="00503974"/>
    <w:rsid w:val="00504177"/>
    <w:rsid w:val="005041F0"/>
    <w:rsid w:val="005041F4"/>
    <w:rsid w:val="00504CEB"/>
    <w:rsid w:val="00506266"/>
    <w:rsid w:val="005065CC"/>
    <w:rsid w:val="005071A7"/>
    <w:rsid w:val="00511B30"/>
    <w:rsid w:val="00514F5F"/>
    <w:rsid w:val="00515C8C"/>
    <w:rsid w:val="00517714"/>
    <w:rsid w:val="00517927"/>
    <w:rsid w:val="00520CCE"/>
    <w:rsid w:val="00524441"/>
    <w:rsid w:val="00525B3E"/>
    <w:rsid w:val="005271DF"/>
    <w:rsid w:val="00527203"/>
    <w:rsid w:val="005302BF"/>
    <w:rsid w:val="00534B4A"/>
    <w:rsid w:val="00536E5A"/>
    <w:rsid w:val="00536EC4"/>
    <w:rsid w:val="00540CC1"/>
    <w:rsid w:val="0054101F"/>
    <w:rsid w:val="005413CD"/>
    <w:rsid w:val="0054150B"/>
    <w:rsid w:val="00542C5D"/>
    <w:rsid w:val="00542EE4"/>
    <w:rsid w:val="00543C6F"/>
    <w:rsid w:val="00543F5E"/>
    <w:rsid w:val="00544D99"/>
    <w:rsid w:val="00545F93"/>
    <w:rsid w:val="0054727F"/>
    <w:rsid w:val="005502AF"/>
    <w:rsid w:val="0055134B"/>
    <w:rsid w:val="00551F1A"/>
    <w:rsid w:val="005543A7"/>
    <w:rsid w:val="00557537"/>
    <w:rsid w:val="00560081"/>
    <w:rsid w:val="00562CA2"/>
    <w:rsid w:val="00570650"/>
    <w:rsid w:val="005723C4"/>
    <w:rsid w:val="00572CF7"/>
    <w:rsid w:val="0057394A"/>
    <w:rsid w:val="00574F54"/>
    <w:rsid w:val="0057564A"/>
    <w:rsid w:val="005759FC"/>
    <w:rsid w:val="0057755A"/>
    <w:rsid w:val="00577C2C"/>
    <w:rsid w:val="00590003"/>
    <w:rsid w:val="00592AC4"/>
    <w:rsid w:val="00593878"/>
    <w:rsid w:val="00594DBA"/>
    <w:rsid w:val="0059759D"/>
    <w:rsid w:val="005A09AA"/>
    <w:rsid w:val="005A2CF4"/>
    <w:rsid w:val="005A34D4"/>
    <w:rsid w:val="005A63F4"/>
    <w:rsid w:val="005A6B25"/>
    <w:rsid w:val="005B203A"/>
    <w:rsid w:val="005B2684"/>
    <w:rsid w:val="005B2C41"/>
    <w:rsid w:val="005B33F4"/>
    <w:rsid w:val="005B6C53"/>
    <w:rsid w:val="005C1536"/>
    <w:rsid w:val="005C1C2F"/>
    <w:rsid w:val="005C4DF1"/>
    <w:rsid w:val="005D495B"/>
    <w:rsid w:val="005D5EBF"/>
    <w:rsid w:val="005D73D8"/>
    <w:rsid w:val="005E20C0"/>
    <w:rsid w:val="005E2856"/>
    <w:rsid w:val="005E3091"/>
    <w:rsid w:val="005E5D2C"/>
    <w:rsid w:val="005F0531"/>
    <w:rsid w:val="005F1E84"/>
    <w:rsid w:val="005F248A"/>
    <w:rsid w:val="005F391F"/>
    <w:rsid w:val="005F3F34"/>
    <w:rsid w:val="005F547A"/>
    <w:rsid w:val="005F6FBD"/>
    <w:rsid w:val="005F7338"/>
    <w:rsid w:val="0060458D"/>
    <w:rsid w:val="00605824"/>
    <w:rsid w:val="00607060"/>
    <w:rsid w:val="00612012"/>
    <w:rsid w:val="006121B4"/>
    <w:rsid w:val="00613FFE"/>
    <w:rsid w:val="0061523C"/>
    <w:rsid w:val="00616A40"/>
    <w:rsid w:val="00616BC6"/>
    <w:rsid w:val="00622155"/>
    <w:rsid w:val="00624FC6"/>
    <w:rsid w:val="0062617E"/>
    <w:rsid w:val="0062651F"/>
    <w:rsid w:val="00631B05"/>
    <w:rsid w:val="00632BC8"/>
    <w:rsid w:val="00632F45"/>
    <w:rsid w:val="006369F3"/>
    <w:rsid w:val="00636CDD"/>
    <w:rsid w:val="006375B7"/>
    <w:rsid w:val="006404F3"/>
    <w:rsid w:val="00640C37"/>
    <w:rsid w:val="00642108"/>
    <w:rsid w:val="00642866"/>
    <w:rsid w:val="00644295"/>
    <w:rsid w:val="0064431B"/>
    <w:rsid w:val="00644907"/>
    <w:rsid w:val="00645A97"/>
    <w:rsid w:val="00646C0E"/>
    <w:rsid w:val="00647866"/>
    <w:rsid w:val="006501AC"/>
    <w:rsid w:val="006508A0"/>
    <w:rsid w:val="006517C0"/>
    <w:rsid w:val="00652D53"/>
    <w:rsid w:val="006546F2"/>
    <w:rsid w:val="006552C7"/>
    <w:rsid w:val="00655513"/>
    <w:rsid w:val="00656CCE"/>
    <w:rsid w:val="00656E59"/>
    <w:rsid w:val="0065725F"/>
    <w:rsid w:val="006606CE"/>
    <w:rsid w:val="00660F5D"/>
    <w:rsid w:val="00661007"/>
    <w:rsid w:val="00663768"/>
    <w:rsid w:val="006648A2"/>
    <w:rsid w:val="006655D7"/>
    <w:rsid w:val="006655FF"/>
    <w:rsid w:val="00665CEF"/>
    <w:rsid w:val="00667AAF"/>
    <w:rsid w:val="00670518"/>
    <w:rsid w:val="00670845"/>
    <w:rsid w:val="00671869"/>
    <w:rsid w:val="00672C8B"/>
    <w:rsid w:val="006736F8"/>
    <w:rsid w:val="00673E93"/>
    <w:rsid w:val="00673EE2"/>
    <w:rsid w:val="00675445"/>
    <w:rsid w:val="00680B83"/>
    <w:rsid w:val="00686BE0"/>
    <w:rsid w:val="00691EDB"/>
    <w:rsid w:val="006920E6"/>
    <w:rsid w:val="00692594"/>
    <w:rsid w:val="00693A17"/>
    <w:rsid w:val="00694B57"/>
    <w:rsid w:val="006A0DF8"/>
    <w:rsid w:val="006A1749"/>
    <w:rsid w:val="006A30AF"/>
    <w:rsid w:val="006A48DA"/>
    <w:rsid w:val="006B042E"/>
    <w:rsid w:val="006B1E92"/>
    <w:rsid w:val="006B4078"/>
    <w:rsid w:val="006B4682"/>
    <w:rsid w:val="006C0E58"/>
    <w:rsid w:val="006C2256"/>
    <w:rsid w:val="006C3168"/>
    <w:rsid w:val="006C40EB"/>
    <w:rsid w:val="006C5B90"/>
    <w:rsid w:val="006C61D0"/>
    <w:rsid w:val="006C6AA1"/>
    <w:rsid w:val="006C6AAB"/>
    <w:rsid w:val="006D0553"/>
    <w:rsid w:val="006D1C9C"/>
    <w:rsid w:val="006D280C"/>
    <w:rsid w:val="006D65B1"/>
    <w:rsid w:val="006E1739"/>
    <w:rsid w:val="006E5FE2"/>
    <w:rsid w:val="006F35D4"/>
    <w:rsid w:val="006F4FB6"/>
    <w:rsid w:val="006F573B"/>
    <w:rsid w:val="006F787F"/>
    <w:rsid w:val="00700A9B"/>
    <w:rsid w:val="00700E90"/>
    <w:rsid w:val="00703033"/>
    <w:rsid w:val="00703A03"/>
    <w:rsid w:val="007043F3"/>
    <w:rsid w:val="00704ABD"/>
    <w:rsid w:val="0070784F"/>
    <w:rsid w:val="007122B3"/>
    <w:rsid w:val="00712EB2"/>
    <w:rsid w:val="007230EF"/>
    <w:rsid w:val="0072375D"/>
    <w:rsid w:val="00731EE7"/>
    <w:rsid w:val="00742D15"/>
    <w:rsid w:val="00743C15"/>
    <w:rsid w:val="007502E7"/>
    <w:rsid w:val="00750ABF"/>
    <w:rsid w:val="007539D5"/>
    <w:rsid w:val="00755E3B"/>
    <w:rsid w:val="007571B4"/>
    <w:rsid w:val="00763F70"/>
    <w:rsid w:val="007654EB"/>
    <w:rsid w:val="00772A19"/>
    <w:rsid w:val="00772D16"/>
    <w:rsid w:val="00774193"/>
    <w:rsid w:val="007751E8"/>
    <w:rsid w:val="007778EA"/>
    <w:rsid w:val="007800F2"/>
    <w:rsid w:val="00781777"/>
    <w:rsid w:val="007819C9"/>
    <w:rsid w:val="007826F3"/>
    <w:rsid w:val="00784057"/>
    <w:rsid w:val="007859E4"/>
    <w:rsid w:val="007904EA"/>
    <w:rsid w:val="00790676"/>
    <w:rsid w:val="007913DD"/>
    <w:rsid w:val="00793941"/>
    <w:rsid w:val="007966EE"/>
    <w:rsid w:val="00797B57"/>
    <w:rsid w:val="00797F25"/>
    <w:rsid w:val="007A189F"/>
    <w:rsid w:val="007A2F6B"/>
    <w:rsid w:val="007A45D8"/>
    <w:rsid w:val="007A6759"/>
    <w:rsid w:val="007A6C16"/>
    <w:rsid w:val="007A6D70"/>
    <w:rsid w:val="007B2A36"/>
    <w:rsid w:val="007B5EBA"/>
    <w:rsid w:val="007C0158"/>
    <w:rsid w:val="007C1067"/>
    <w:rsid w:val="007C1FF6"/>
    <w:rsid w:val="007C2AAF"/>
    <w:rsid w:val="007C465D"/>
    <w:rsid w:val="007C6A84"/>
    <w:rsid w:val="007C6C89"/>
    <w:rsid w:val="007D050E"/>
    <w:rsid w:val="007D346F"/>
    <w:rsid w:val="007D4EF9"/>
    <w:rsid w:val="007D608D"/>
    <w:rsid w:val="007D64ED"/>
    <w:rsid w:val="007D6A06"/>
    <w:rsid w:val="007D6B7F"/>
    <w:rsid w:val="007D757E"/>
    <w:rsid w:val="007D75D5"/>
    <w:rsid w:val="007E0E13"/>
    <w:rsid w:val="007E37CE"/>
    <w:rsid w:val="007E466D"/>
    <w:rsid w:val="007E4F33"/>
    <w:rsid w:val="007E6B51"/>
    <w:rsid w:val="007F2629"/>
    <w:rsid w:val="007F75E0"/>
    <w:rsid w:val="007F78BF"/>
    <w:rsid w:val="00801AFA"/>
    <w:rsid w:val="00802CE6"/>
    <w:rsid w:val="008036CF"/>
    <w:rsid w:val="008043ED"/>
    <w:rsid w:val="0080584E"/>
    <w:rsid w:val="00806393"/>
    <w:rsid w:val="008105CF"/>
    <w:rsid w:val="00813687"/>
    <w:rsid w:val="00816160"/>
    <w:rsid w:val="00820EDF"/>
    <w:rsid w:val="00820EFC"/>
    <w:rsid w:val="00822DB7"/>
    <w:rsid w:val="00823578"/>
    <w:rsid w:val="00823A05"/>
    <w:rsid w:val="008242DD"/>
    <w:rsid w:val="00824360"/>
    <w:rsid w:val="00824D25"/>
    <w:rsid w:val="00827945"/>
    <w:rsid w:val="00832246"/>
    <w:rsid w:val="00832970"/>
    <w:rsid w:val="00833D9D"/>
    <w:rsid w:val="00834FDE"/>
    <w:rsid w:val="008355A5"/>
    <w:rsid w:val="008356FE"/>
    <w:rsid w:val="008364B9"/>
    <w:rsid w:val="008367DC"/>
    <w:rsid w:val="00836F5B"/>
    <w:rsid w:val="00836FE9"/>
    <w:rsid w:val="00842FEC"/>
    <w:rsid w:val="00844918"/>
    <w:rsid w:val="00851909"/>
    <w:rsid w:val="008527EC"/>
    <w:rsid w:val="008537CB"/>
    <w:rsid w:val="0085518A"/>
    <w:rsid w:val="00862022"/>
    <w:rsid w:val="008622E5"/>
    <w:rsid w:val="00864D5C"/>
    <w:rsid w:val="00867225"/>
    <w:rsid w:val="008706AC"/>
    <w:rsid w:val="00871781"/>
    <w:rsid w:val="008721D1"/>
    <w:rsid w:val="008742C6"/>
    <w:rsid w:val="008752B6"/>
    <w:rsid w:val="00875C22"/>
    <w:rsid w:val="00875D2F"/>
    <w:rsid w:val="00877387"/>
    <w:rsid w:val="00877728"/>
    <w:rsid w:val="008806B7"/>
    <w:rsid w:val="0088316B"/>
    <w:rsid w:val="0088579B"/>
    <w:rsid w:val="00886621"/>
    <w:rsid w:val="00886B92"/>
    <w:rsid w:val="00887AE4"/>
    <w:rsid w:val="00892E62"/>
    <w:rsid w:val="00893E28"/>
    <w:rsid w:val="00895063"/>
    <w:rsid w:val="00895753"/>
    <w:rsid w:val="008978CD"/>
    <w:rsid w:val="00897AED"/>
    <w:rsid w:val="00897C44"/>
    <w:rsid w:val="008A042A"/>
    <w:rsid w:val="008A0DC8"/>
    <w:rsid w:val="008A1371"/>
    <w:rsid w:val="008A4C6E"/>
    <w:rsid w:val="008A590F"/>
    <w:rsid w:val="008B1F13"/>
    <w:rsid w:val="008B41D1"/>
    <w:rsid w:val="008C04B4"/>
    <w:rsid w:val="008C06BD"/>
    <w:rsid w:val="008C09BF"/>
    <w:rsid w:val="008C3B14"/>
    <w:rsid w:val="008C4793"/>
    <w:rsid w:val="008C4F0B"/>
    <w:rsid w:val="008C5160"/>
    <w:rsid w:val="008C7367"/>
    <w:rsid w:val="008D0035"/>
    <w:rsid w:val="008D13D6"/>
    <w:rsid w:val="008E0ADA"/>
    <w:rsid w:val="008E0B92"/>
    <w:rsid w:val="008E62F6"/>
    <w:rsid w:val="008E7AFE"/>
    <w:rsid w:val="008F050C"/>
    <w:rsid w:val="008F150B"/>
    <w:rsid w:val="008F34DE"/>
    <w:rsid w:val="008F5749"/>
    <w:rsid w:val="008F7713"/>
    <w:rsid w:val="00900083"/>
    <w:rsid w:val="009010A6"/>
    <w:rsid w:val="00903DDF"/>
    <w:rsid w:val="00904D02"/>
    <w:rsid w:val="00906539"/>
    <w:rsid w:val="0090729E"/>
    <w:rsid w:val="00915FFF"/>
    <w:rsid w:val="00920565"/>
    <w:rsid w:val="00927EFE"/>
    <w:rsid w:val="0093074A"/>
    <w:rsid w:val="009324C4"/>
    <w:rsid w:val="00933394"/>
    <w:rsid w:val="009337D8"/>
    <w:rsid w:val="009342EA"/>
    <w:rsid w:val="00935F9A"/>
    <w:rsid w:val="0093655B"/>
    <w:rsid w:val="009374BE"/>
    <w:rsid w:val="00942005"/>
    <w:rsid w:val="00947DBE"/>
    <w:rsid w:val="0095253E"/>
    <w:rsid w:val="00952556"/>
    <w:rsid w:val="00952D5E"/>
    <w:rsid w:val="00953340"/>
    <w:rsid w:val="009537E7"/>
    <w:rsid w:val="00953F8F"/>
    <w:rsid w:val="00955D1A"/>
    <w:rsid w:val="009573D8"/>
    <w:rsid w:val="00963411"/>
    <w:rsid w:val="009646FE"/>
    <w:rsid w:val="00964C4B"/>
    <w:rsid w:val="00966707"/>
    <w:rsid w:val="00967045"/>
    <w:rsid w:val="00970C6B"/>
    <w:rsid w:val="009710A1"/>
    <w:rsid w:val="00971DDA"/>
    <w:rsid w:val="00972B38"/>
    <w:rsid w:val="0097353F"/>
    <w:rsid w:val="009748D5"/>
    <w:rsid w:val="00974907"/>
    <w:rsid w:val="00974F11"/>
    <w:rsid w:val="00974FEE"/>
    <w:rsid w:val="0098417E"/>
    <w:rsid w:val="0098438F"/>
    <w:rsid w:val="009879BC"/>
    <w:rsid w:val="0099135C"/>
    <w:rsid w:val="00991657"/>
    <w:rsid w:val="00993105"/>
    <w:rsid w:val="009934B8"/>
    <w:rsid w:val="00994632"/>
    <w:rsid w:val="009A08CE"/>
    <w:rsid w:val="009A1F7E"/>
    <w:rsid w:val="009A2C13"/>
    <w:rsid w:val="009A4E3B"/>
    <w:rsid w:val="009A522E"/>
    <w:rsid w:val="009A55C2"/>
    <w:rsid w:val="009A5D01"/>
    <w:rsid w:val="009B0BF2"/>
    <w:rsid w:val="009B139F"/>
    <w:rsid w:val="009B1869"/>
    <w:rsid w:val="009B1AA6"/>
    <w:rsid w:val="009B2A3A"/>
    <w:rsid w:val="009B361E"/>
    <w:rsid w:val="009B3B0C"/>
    <w:rsid w:val="009B3D62"/>
    <w:rsid w:val="009B4CCE"/>
    <w:rsid w:val="009B5399"/>
    <w:rsid w:val="009B6A5A"/>
    <w:rsid w:val="009B7955"/>
    <w:rsid w:val="009B7D92"/>
    <w:rsid w:val="009C08C1"/>
    <w:rsid w:val="009C38B8"/>
    <w:rsid w:val="009C3C20"/>
    <w:rsid w:val="009D1B58"/>
    <w:rsid w:val="009D48BD"/>
    <w:rsid w:val="009D4E26"/>
    <w:rsid w:val="009E19C6"/>
    <w:rsid w:val="009E4F27"/>
    <w:rsid w:val="009E7FB5"/>
    <w:rsid w:val="009F1674"/>
    <w:rsid w:val="009F2CA2"/>
    <w:rsid w:val="009F4484"/>
    <w:rsid w:val="009F5D0B"/>
    <w:rsid w:val="009F7A73"/>
    <w:rsid w:val="00A0172A"/>
    <w:rsid w:val="00A03183"/>
    <w:rsid w:val="00A04174"/>
    <w:rsid w:val="00A10DB8"/>
    <w:rsid w:val="00A12FE9"/>
    <w:rsid w:val="00A13C3E"/>
    <w:rsid w:val="00A16560"/>
    <w:rsid w:val="00A16CFC"/>
    <w:rsid w:val="00A21415"/>
    <w:rsid w:val="00A25194"/>
    <w:rsid w:val="00A313D1"/>
    <w:rsid w:val="00A31F17"/>
    <w:rsid w:val="00A32FCA"/>
    <w:rsid w:val="00A34720"/>
    <w:rsid w:val="00A34AEB"/>
    <w:rsid w:val="00A366D7"/>
    <w:rsid w:val="00A404C6"/>
    <w:rsid w:val="00A411BC"/>
    <w:rsid w:val="00A42DDB"/>
    <w:rsid w:val="00A43E19"/>
    <w:rsid w:val="00A46F9C"/>
    <w:rsid w:val="00A46FAA"/>
    <w:rsid w:val="00A53283"/>
    <w:rsid w:val="00A53B29"/>
    <w:rsid w:val="00A561F0"/>
    <w:rsid w:val="00A56D7B"/>
    <w:rsid w:val="00A60F51"/>
    <w:rsid w:val="00A637C0"/>
    <w:rsid w:val="00A63DA4"/>
    <w:rsid w:val="00A648E6"/>
    <w:rsid w:val="00A6736F"/>
    <w:rsid w:val="00A73236"/>
    <w:rsid w:val="00A734FC"/>
    <w:rsid w:val="00A73EEE"/>
    <w:rsid w:val="00A76320"/>
    <w:rsid w:val="00A77BB0"/>
    <w:rsid w:val="00A82FF3"/>
    <w:rsid w:val="00A83273"/>
    <w:rsid w:val="00A84EFD"/>
    <w:rsid w:val="00A869E3"/>
    <w:rsid w:val="00A87387"/>
    <w:rsid w:val="00A93B97"/>
    <w:rsid w:val="00A97FFC"/>
    <w:rsid w:val="00AA0506"/>
    <w:rsid w:val="00AA0557"/>
    <w:rsid w:val="00AA0875"/>
    <w:rsid w:val="00AA1091"/>
    <w:rsid w:val="00AA1AA7"/>
    <w:rsid w:val="00AA64F6"/>
    <w:rsid w:val="00AA6DFC"/>
    <w:rsid w:val="00AA6F10"/>
    <w:rsid w:val="00AB0C1D"/>
    <w:rsid w:val="00AB10AE"/>
    <w:rsid w:val="00AB1498"/>
    <w:rsid w:val="00AB21E1"/>
    <w:rsid w:val="00AB2555"/>
    <w:rsid w:val="00AB31A3"/>
    <w:rsid w:val="00AB4F00"/>
    <w:rsid w:val="00AB5D0D"/>
    <w:rsid w:val="00AB7E0C"/>
    <w:rsid w:val="00AC03D1"/>
    <w:rsid w:val="00AC1D8A"/>
    <w:rsid w:val="00AC684F"/>
    <w:rsid w:val="00AC7C69"/>
    <w:rsid w:val="00AD0FDC"/>
    <w:rsid w:val="00AD25AA"/>
    <w:rsid w:val="00AD5C2F"/>
    <w:rsid w:val="00AE1C99"/>
    <w:rsid w:val="00AE5379"/>
    <w:rsid w:val="00AE6142"/>
    <w:rsid w:val="00AF3379"/>
    <w:rsid w:val="00AF6792"/>
    <w:rsid w:val="00B0080F"/>
    <w:rsid w:val="00B0137D"/>
    <w:rsid w:val="00B01D6E"/>
    <w:rsid w:val="00B0222C"/>
    <w:rsid w:val="00B042B9"/>
    <w:rsid w:val="00B0441A"/>
    <w:rsid w:val="00B0462E"/>
    <w:rsid w:val="00B052CA"/>
    <w:rsid w:val="00B078A8"/>
    <w:rsid w:val="00B11A77"/>
    <w:rsid w:val="00B13A9D"/>
    <w:rsid w:val="00B20A86"/>
    <w:rsid w:val="00B23083"/>
    <w:rsid w:val="00B255C8"/>
    <w:rsid w:val="00B31BE1"/>
    <w:rsid w:val="00B32ADE"/>
    <w:rsid w:val="00B330EF"/>
    <w:rsid w:val="00B338B7"/>
    <w:rsid w:val="00B34325"/>
    <w:rsid w:val="00B34D0A"/>
    <w:rsid w:val="00B36B8A"/>
    <w:rsid w:val="00B40793"/>
    <w:rsid w:val="00B43DC2"/>
    <w:rsid w:val="00B44727"/>
    <w:rsid w:val="00B4476B"/>
    <w:rsid w:val="00B44C39"/>
    <w:rsid w:val="00B45E41"/>
    <w:rsid w:val="00B50B1E"/>
    <w:rsid w:val="00B51DB7"/>
    <w:rsid w:val="00B56A03"/>
    <w:rsid w:val="00B5768B"/>
    <w:rsid w:val="00B6287C"/>
    <w:rsid w:val="00B63817"/>
    <w:rsid w:val="00B63D43"/>
    <w:rsid w:val="00B64355"/>
    <w:rsid w:val="00B66EB6"/>
    <w:rsid w:val="00B67C23"/>
    <w:rsid w:val="00B70F0B"/>
    <w:rsid w:val="00B73CDA"/>
    <w:rsid w:val="00B75101"/>
    <w:rsid w:val="00B758DC"/>
    <w:rsid w:val="00B803A7"/>
    <w:rsid w:val="00B81084"/>
    <w:rsid w:val="00B81160"/>
    <w:rsid w:val="00B818A3"/>
    <w:rsid w:val="00B82047"/>
    <w:rsid w:val="00B829F0"/>
    <w:rsid w:val="00B919FF"/>
    <w:rsid w:val="00B96B0D"/>
    <w:rsid w:val="00B96EE4"/>
    <w:rsid w:val="00B96F50"/>
    <w:rsid w:val="00B977FA"/>
    <w:rsid w:val="00BA1CEF"/>
    <w:rsid w:val="00BA2F05"/>
    <w:rsid w:val="00BA318D"/>
    <w:rsid w:val="00BA344E"/>
    <w:rsid w:val="00BA40B3"/>
    <w:rsid w:val="00BA6021"/>
    <w:rsid w:val="00BA78D7"/>
    <w:rsid w:val="00BB11A1"/>
    <w:rsid w:val="00BB45AD"/>
    <w:rsid w:val="00BB5628"/>
    <w:rsid w:val="00BB6A92"/>
    <w:rsid w:val="00BB78DB"/>
    <w:rsid w:val="00BC1A7E"/>
    <w:rsid w:val="00BC2BD3"/>
    <w:rsid w:val="00BC6E34"/>
    <w:rsid w:val="00BC6EB4"/>
    <w:rsid w:val="00BD09EA"/>
    <w:rsid w:val="00BD1076"/>
    <w:rsid w:val="00BD1819"/>
    <w:rsid w:val="00BD2249"/>
    <w:rsid w:val="00BD3A5A"/>
    <w:rsid w:val="00BD5BB5"/>
    <w:rsid w:val="00BE2A21"/>
    <w:rsid w:val="00BE5092"/>
    <w:rsid w:val="00BE6AD1"/>
    <w:rsid w:val="00BF0A90"/>
    <w:rsid w:val="00BF0CE2"/>
    <w:rsid w:val="00BF1D0A"/>
    <w:rsid w:val="00BF289B"/>
    <w:rsid w:val="00BF738C"/>
    <w:rsid w:val="00C01A3C"/>
    <w:rsid w:val="00C0279A"/>
    <w:rsid w:val="00C02E5F"/>
    <w:rsid w:val="00C03BC6"/>
    <w:rsid w:val="00C03E69"/>
    <w:rsid w:val="00C044D1"/>
    <w:rsid w:val="00C05052"/>
    <w:rsid w:val="00C05DC7"/>
    <w:rsid w:val="00C10AE5"/>
    <w:rsid w:val="00C10BE9"/>
    <w:rsid w:val="00C13338"/>
    <w:rsid w:val="00C1549C"/>
    <w:rsid w:val="00C1695F"/>
    <w:rsid w:val="00C2010B"/>
    <w:rsid w:val="00C225AA"/>
    <w:rsid w:val="00C271CE"/>
    <w:rsid w:val="00C3075B"/>
    <w:rsid w:val="00C36D08"/>
    <w:rsid w:val="00C41276"/>
    <w:rsid w:val="00C4225D"/>
    <w:rsid w:val="00C44916"/>
    <w:rsid w:val="00C44B48"/>
    <w:rsid w:val="00C46A12"/>
    <w:rsid w:val="00C51FAA"/>
    <w:rsid w:val="00C53D00"/>
    <w:rsid w:val="00C564AD"/>
    <w:rsid w:val="00C5650B"/>
    <w:rsid w:val="00C565F5"/>
    <w:rsid w:val="00C57C0A"/>
    <w:rsid w:val="00C57C30"/>
    <w:rsid w:val="00C62A0F"/>
    <w:rsid w:val="00C63A72"/>
    <w:rsid w:val="00C64D99"/>
    <w:rsid w:val="00C65B32"/>
    <w:rsid w:val="00C667C6"/>
    <w:rsid w:val="00C7070D"/>
    <w:rsid w:val="00C70BA5"/>
    <w:rsid w:val="00C714A4"/>
    <w:rsid w:val="00C727EA"/>
    <w:rsid w:val="00C74DF6"/>
    <w:rsid w:val="00C766F8"/>
    <w:rsid w:val="00C76B8E"/>
    <w:rsid w:val="00C82CB9"/>
    <w:rsid w:val="00C835AE"/>
    <w:rsid w:val="00C84801"/>
    <w:rsid w:val="00C850BF"/>
    <w:rsid w:val="00C852E5"/>
    <w:rsid w:val="00C85E96"/>
    <w:rsid w:val="00C86101"/>
    <w:rsid w:val="00C87D23"/>
    <w:rsid w:val="00C91972"/>
    <w:rsid w:val="00C97259"/>
    <w:rsid w:val="00CA4514"/>
    <w:rsid w:val="00CA45A8"/>
    <w:rsid w:val="00CA52A5"/>
    <w:rsid w:val="00CA5ABD"/>
    <w:rsid w:val="00CA63D1"/>
    <w:rsid w:val="00CB0123"/>
    <w:rsid w:val="00CB0E94"/>
    <w:rsid w:val="00CB25BE"/>
    <w:rsid w:val="00CB2983"/>
    <w:rsid w:val="00CB363B"/>
    <w:rsid w:val="00CB6865"/>
    <w:rsid w:val="00CB6C0C"/>
    <w:rsid w:val="00CB7FBA"/>
    <w:rsid w:val="00CC0160"/>
    <w:rsid w:val="00CC2E1D"/>
    <w:rsid w:val="00CC39E1"/>
    <w:rsid w:val="00CC3EE4"/>
    <w:rsid w:val="00CC402A"/>
    <w:rsid w:val="00CD0BB4"/>
    <w:rsid w:val="00CD25D2"/>
    <w:rsid w:val="00CD2BDA"/>
    <w:rsid w:val="00CD5321"/>
    <w:rsid w:val="00CD5710"/>
    <w:rsid w:val="00CD6411"/>
    <w:rsid w:val="00CD7DCF"/>
    <w:rsid w:val="00CE0066"/>
    <w:rsid w:val="00CE4B03"/>
    <w:rsid w:val="00CE5F34"/>
    <w:rsid w:val="00CE6CE0"/>
    <w:rsid w:val="00CF0717"/>
    <w:rsid w:val="00CF1575"/>
    <w:rsid w:val="00CF6C8D"/>
    <w:rsid w:val="00D0038C"/>
    <w:rsid w:val="00D0105A"/>
    <w:rsid w:val="00D03531"/>
    <w:rsid w:val="00D03EF9"/>
    <w:rsid w:val="00D0416A"/>
    <w:rsid w:val="00D04A52"/>
    <w:rsid w:val="00D0642E"/>
    <w:rsid w:val="00D07538"/>
    <w:rsid w:val="00D10CC5"/>
    <w:rsid w:val="00D11EAD"/>
    <w:rsid w:val="00D12C95"/>
    <w:rsid w:val="00D14A82"/>
    <w:rsid w:val="00D166A9"/>
    <w:rsid w:val="00D16AF1"/>
    <w:rsid w:val="00D16FA1"/>
    <w:rsid w:val="00D17B57"/>
    <w:rsid w:val="00D20816"/>
    <w:rsid w:val="00D20947"/>
    <w:rsid w:val="00D21B34"/>
    <w:rsid w:val="00D22E91"/>
    <w:rsid w:val="00D245EB"/>
    <w:rsid w:val="00D247D3"/>
    <w:rsid w:val="00D31326"/>
    <w:rsid w:val="00D314C6"/>
    <w:rsid w:val="00D33753"/>
    <w:rsid w:val="00D341A1"/>
    <w:rsid w:val="00D343EE"/>
    <w:rsid w:val="00D3472F"/>
    <w:rsid w:val="00D368CC"/>
    <w:rsid w:val="00D37366"/>
    <w:rsid w:val="00D40726"/>
    <w:rsid w:val="00D434F3"/>
    <w:rsid w:val="00D4388D"/>
    <w:rsid w:val="00D44423"/>
    <w:rsid w:val="00D46A95"/>
    <w:rsid w:val="00D47213"/>
    <w:rsid w:val="00D47494"/>
    <w:rsid w:val="00D47B64"/>
    <w:rsid w:val="00D50DB9"/>
    <w:rsid w:val="00D51B72"/>
    <w:rsid w:val="00D52F38"/>
    <w:rsid w:val="00D542A5"/>
    <w:rsid w:val="00D57941"/>
    <w:rsid w:val="00D57D84"/>
    <w:rsid w:val="00D57E63"/>
    <w:rsid w:val="00D6471D"/>
    <w:rsid w:val="00D70EDE"/>
    <w:rsid w:val="00D74E80"/>
    <w:rsid w:val="00D775E8"/>
    <w:rsid w:val="00D82197"/>
    <w:rsid w:val="00D8524A"/>
    <w:rsid w:val="00D902C1"/>
    <w:rsid w:val="00D90B3E"/>
    <w:rsid w:val="00D91F99"/>
    <w:rsid w:val="00D95500"/>
    <w:rsid w:val="00D958DB"/>
    <w:rsid w:val="00DA0738"/>
    <w:rsid w:val="00DA33E7"/>
    <w:rsid w:val="00DA4AB8"/>
    <w:rsid w:val="00DB0193"/>
    <w:rsid w:val="00DB0BE3"/>
    <w:rsid w:val="00DB1AE2"/>
    <w:rsid w:val="00DB1F15"/>
    <w:rsid w:val="00DB2146"/>
    <w:rsid w:val="00DB2206"/>
    <w:rsid w:val="00DB3CB6"/>
    <w:rsid w:val="00DB4504"/>
    <w:rsid w:val="00DB494D"/>
    <w:rsid w:val="00DB5579"/>
    <w:rsid w:val="00DB7E57"/>
    <w:rsid w:val="00DC1121"/>
    <w:rsid w:val="00DC2F36"/>
    <w:rsid w:val="00DC565E"/>
    <w:rsid w:val="00DC5F77"/>
    <w:rsid w:val="00DC5FE1"/>
    <w:rsid w:val="00DC6181"/>
    <w:rsid w:val="00DC7E26"/>
    <w:rsid w:val="00DD2032"/>
    <w:rsid w:val="00DD4E14"/>
    <w:rsid w:val="00DD4FBA"/>
    <w:rsid w:val="00DD6146"/>
    <w:rsid w:val="00DD6817"/>
    <w:rsid w:val="00DE0684"/>
    <w:rsid w:val="00DE0ACB"/>
    <w:rsid w:val="00DE1A7F"/>
    <w:rsid w:val="00DE4E93"/>
    <w:rsid w:val="00DF26C7"/>
    <w:rsid w:val="00DF643F"/>
    <w:rsid w:val="00DF6DE4"/>
    <w:rsid w:val="00DF757F"/>
    <w:rsid w:val="00E01994"/>
    <w:rsid w:val="00E06EA3"/>
    <w:rsid w:val="00E07351"/>
    <w:rsid w:val="00E108B8"/>
    <w:rsid w:val="00E116D9"/>
    <w:rsid w:val="00E11A82"/>
    <w:rsid w:val="00E12160"/>
    <w:rsid w:val="00E14A14"/>
    <w:rsid w:val="00E16F6E"/>
    <w:rsid w:val="00E17ADE"/>
    <w:rsid w:val="00E2338F"/>
    <w:rsid w:val="00E25DFB"/>
    <w:rsid w:val="00E30C2A"/>
    <w:rsid w:val="00E34420"/>
    <w:rsid w:val="00E37618"/>
    <w:rsid w:val="00E37686"/>
    <w:rsid w:val="00E4093B"/>
    <w:rsid w:val="00E43E1E"/>
    <w:rsid w:val="00E45687"/>
    <w:rsid w:val="00E46968"/>
    <w:rsid w:val="00E50405"/>
    <w:rsid w:val="00E51CBB"/>
    <w:rsid w:val="00E521B7"/>
    <w:rsid w:val="00E567A7"/>
    <w:rsid w:val="00E57159"/>
    <w:rsid w:val="00E62E0E"/>
    <w:rsid w:val="00E63757"/>
    <w:rsid w:val="00E70CA3"/>
    <w:rsid w:val="00E712B8"/>
    <w:rsid w:val="00E7254B"/>
    <w:rsid w:val="00E72DE8"/>
    <w:rsid w:val="00E8125D"/>
    <w:rsid w:val="00E81F3F"/>
    <w:rsid w:val="00E85925"/>
    <w:rsid w:val="00E86E91"/>
    <w:rsid w:val="00E872EB"/>
    <w:rsid w:val="00E87BA2"/>
    <w:rsid w:val="00E911B5"/>
    <w:rsid w:val="00E92598"/>
    <w:rsid w:val="00E93EA1"/>
    <w:rsid w:val="00E953C0"/>
    <w:rsid w:val="00EA561A"/>
    <w:rsid w:val="00EA65CB"/>
    <w:rsid w:val="00EA722B"/>
    <w:rsid w:val="00EB09E0"/>
    <w:rsid w:val="00EB2632"/>
    <w:rsid w:val="00EB6E0F"/>
    <w:rsid w:val="00EB7858"/>
    <w:rsid w:val="00EC498F"/>
    <w:rsid w:val="00EC7B9D"/>
    <w:rsid w:val="00ED67AA"/>
    <w:rsid w:val="00EE1AE0"/>
    <w:rsid w:val="00EE1DDE"/>
    <w:rsid w:val="00EE3BA5"/>
    <w:rsid w:val="00EE3E43"/>
    <w:rsid w:val="00EE485D"/>
    <w:rsid w:val="00EE4B1F"/>
    <w:rsid w:val="00EE6BDE"/>
    <w:rsid w:val="00EE6FB8"/>
    <w:rsid w:val="00EE72D3"/>
    <w:rsid w:val="00EF217B"/>
    <w:rsid w:val="00EF3017"/>
    <w:rsid w:val="00EF587F"/>
    <w:rsid w:val="00EF6383"/>
    <w:rsid w:val="00EF7AE0"/>
    <w:rsid w:val="00F0006B"/>
    <w:rsid w:val="00F01C48"/>
    <w:rsid w:val="00F02DED"/>
    <w:rsid w:val="00F02E3E"/>
    <w:rsid w:val="00F04651"/>
    <w:rsid w:val="00F11DB4"/>
    <w:rsid w:val="00F12175"/>
    <w:rsid w:val="00F1255F"/>
    <w:rsid w:val="00F12DB5"/>
    <w:rsid w:val="00F1429F"/>
    <w:rsid w:val="00F14952"/>
    <w:rsid w:val="00F154A0"/>
    <w:rsid w:val="00F17110"/>
    <w:rsid w:val="00F20105"/>
    <w:rsid w:val="00F2673B"/>
    <w:rsid w:val="00F26DF1"/>
    <w:rsid w:val="00F311F7"/>
    <w:rsid w:val="00F31B4D"/>
    <w:rsid w:val="00F324C2"/>
    <w:rsid w:val="00F32716"/>
    <w:rsid w:val="00F33F03"/>
    <w:rsid w:val="00F3638D"/>
    <w:rsid w:val="00F36873"/>
    <w:rsid w:val="00F408EF"/>
    <w:rsid w:val="00F41139"/>
    <w:rsid w:val="00F440AB"/>
    <w:rsid w:val="00F44AD2"/>
    <w:rsid w:val="00F45D5D"/>
    <w:rsid w:val="00F47353"/>
    <w:rsid w:val="00F51164"/>
    <w:rsid w:val="00F53A72"/>
    <w:rsid w:val="00F54389"/>
    <w:rsid w:val="00F558C3"/>
    <w:rsid w:val="00F5719E"/>
    <w:rsid w:val="00F60107"/>
    <w:rsid w:val="00F60A3D"/>
    <w:rsid w:val="00F616E3"/>
    <w:rsid w:val="00F643DF"/>
    <w:rsid w:val="00F64B4F"/>
    <w:rsid w:val="00F72E3A"/>
    <w:rsid w:val="00F74A54"/>
    <w:rsid w:val="00F758D3"/>
    <w:rsid w:val="00F75932"/>
    <w:rsid w:val="00F76824"/>
    <w:rsid w:val="00F82ECC"/>
    <w:rsid w:val="00F8345F"/>
    <w:rsid w:val="00F83AC1"/>
    <w:rsid w:val="00F928C7"/>
    <w:rsid w:val="00F92F29"/>
    <w:rsid w:val="00F944AA"/>
    <w:rsid w:val="00F94EC5"/>
    <w:rsid w:val="00F96A6A"/>
    <w:rsid w:val="00F96FF1"/>
    <w:rsid w:val="00F97046"/>
    <w:rsid w:val="00F97212"/>
    <w:rsid w:val="00FA0251"/>
    <w:rsid w:val="00FA149F"/>
    <w:rsid w:val="00FA3140"/>
    <w:rsid w:val="00FA40F0"/>
    <w:rsid w:val="00FA66BF"/>
    <w:rsid w:val="00FA71EA"/>
    <w:rsid w:val="00FA723F"/>
    <w:rsid w:val="00FA7405"/>
    <w:rsid w:val="00FA7A54"/>
    <w:rsid w:val="00FB0BE5"/>
    <w:rsid w:val="00FB209D"/>
    <w:rsid w:val="00FB4435"/>
    <w:rsid w:val="00FB5050"/>
    <w:rsid w:val="00FB5056"/>
    <w:rsid w:val="00FB7CD8"/>
    <w:rsid w:val="00FC1661"/>
    <w:rsid w:val="00FC18E4"/>
    <w:rsid w:val="00FC2158"/>
    <w:rsid w:val="00FC5490"/>
    <w:rsid w:val="00FC7162"/>
    <w:rsid w:val="00FD1A41"/>
    <w:rsid w:val="00FD1E57"/>
    <w:rsid w:val="00FD3687"/>
    <w:rsid w:val="00FD3A46"/>
    <w:rsid w:val="00FD413D"/>
    <w:rsid w:val="00FD4EE0"/>
    <w:rsid w:val="00FD5464"/>
    <w:rsid w:val="00FD6D6D"/>
    <w:rsid w:val="00FD78CA"/>
    <w:rsid w:val="00FD78D5"/>
    <w:rsid w:val="00FE27D5"/>
    <w:rsid w:val="00FE7C4F"/>
    <w:rsid w:val="00FF1C53"/>
    <w:rsid w:val="00FF2B59"/>
    <w:rsid w:val="00FF4170"/>
    <w:rsid w:val="00FF6293"/>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0386"/>
  <w15:docId w15:val="{4DC4E7A9-9E9B-4471-ACB6-4F9DDB640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443F05"/>
    <w:pPr>
      <w:keepNext/>
      <w:spacing w:after="0" w:line="240" w:lineRule="auto"/>
      <w:outlineLvl w:val="1"/>
    </w:pPr>
    <w:rPr>
      <w:rFonts w:ascii="Times New Roman" w:eastAsia="Times New Roman" w:hAnsi="Times New Roman" w:cs="Times New Roman"/>
      <w:b/>
      <w:sz w:val="28"/>
      <w:szCs w:val="20"/>
      <w:lang w:eastAsia="pl-PL"/>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Akapit z listą 1,CW_Lista,List bullet,Lista punktowana1,Lista punktowana2,Lista punktowana3,normalny teks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Akapit z listą 1 Znak,CW_Lista Znak,List bullet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uiPriority w:val="99"/>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customStyle="1" w:styleId="Nagwek2Znak">
    <w:name w:val="Nagłówek 2 Znak"/>
    <w:basedOn w:val="Domylnaczcionkaakapitu"/>
    <w:link w:val="Nagwek2"/>
    <w:uiPriority w:val="9"/>
    <w:rsid w:val="00443F05"/>
    <w:rPr>
      <w:rFonts w:ascii="Times New Roman" w:eastAsia="Times New Roman" w:hAnsi="Times New Roman" w:cs="Times New Roman"/>
      <w:b/>
      <w:sz w:val="28"/>
      <w:szCs w:val="20"/>
      <w:lang w:eastAsia="pl-PL"/>
    </w:rPr>
  </w:style>
  <w:style w:type="character" w:styleId="Numerstrony">
    <w:name w:val="page number"/>
    <w:basedOn w:val="Domylnaczcionkaakapitu"/>
    <w:uiPriority w:val="99"/>
    <w:rsid w:val="00443F05"/>
    <w:rPr>
      <w:rFonts w:cs="Times New Roman"/>
    </w:rPr>
  </w:style>
  <w:style w:type="paragraph" w:styleId="Legenda">
    <w:name w:val="caption"/>
    <w:basedOn w:val="Normalny"/>
    <w:next w:val="Normalny"/>
    <w:link w:val="LegendaZnak"/>
    <w:uiPriority w:val="99"/>
    <w:qFormat/>
    <w:rsid w:val="00443F05"/>
    <w:pPr>
      <w:spacing w:after="0" w:line="240" w:lineRule="auto"/>
      <w:jc w:val="right"/>
    </w:pPr>
    <w:rPr>
      <w:rFonts w:ascii="Times New Roman" w:eastAsia="Times New Roman" w:hAnsi="Times New Roman" w:cs="Times New Roman"/>
      <w:b/>
      <w:sz w:val="20"/>
      <w:szCs w:val="24"/>
      <w:lang w:eastAsia="pl-PL"/>
    </w:rPr>
  </w:style>
  <w:style w:type="paragraph" w:styleId="Tekstblokowy">
    <w:name w:val="Block Text"/>
    <w:basedOn w:val="Normalny"/>
    <w:uiPriority w:val="99"/>
    <w:semiHidden/>
    <w:rsid w:val="00443F05"/>
    <w:pPr>
      <w:tabs>
        <w:tab w:val="left" w:pos="9900"/>
      </w:tabs>
      <w:spacing w:after="0" w:line="240" w:lineRule="auto"/>
      <w:ind w:left="5220" w:right="21" w:firstLine="3276"/>
    </w:pPr>
    <w:rPr>
      <w:rFonts w:ascii="Times New Roman" w:eastAsia="Times New Roman" w:hAnsi="Times New Roman" w:cs="Times New Roman"/>
      <w:sz w:val="24"/>
      <w:szCs w:val="24"/>
      <w:lang w:eastAsia="pl-PL"/>
    </w:rPr>
  </w:style>
  <w:style w:type="paragraph" w:customStyle="1" w:styleId="nagwek01">
    <w:name w:val="nagłówek01"/>
    <w:basedOn w:val="Legenda"/>
    <w:rsid w:val="00443F05"/>
    <w:pPr>
      <w:tabs>
        <w:tab w:val="left" w:pos="1980"/>
        <w:tab w:val="left" w:pos="9900"/>
      </w:tabs>
      <w:ind w:right="7042"/>
      <w:jc w:val="center"/>
    </w:pPr>
    <w:rPr>
      <w:noProof/>
      <w:sz w:val="14"/>
    </w:rPr>
  </w:style>
  <w:style w:type="paragraph" w:customStyle="1" w:styleId="nagwek02">
    <w:name w:val="nagłówek02"/>
    <w:basedOn w:val="Normalny"/>
    <w:autoRedefine/>
    <w:rsid w:val="00443F05"/>
    <w:pPr>
      <w:spacing w:after="0" w:line="240" w:lineRule="auto"/>
      <w:ind w:right="6730"/>
      <w:jc w:val="center"/>
    </w:pPr>
    <w:rPr>
      <w:rFonts w:ascii="Times New Roman" w:eastAsia="Times New Roman" w:hAnsi="Times New Roman" w:cs="Times New Roman"/>
      <w:b/>
      <w:sz w:val="12"/>
      <w:szCs w:val="24"/>
      <w:lang w:eastAsia="pl-PL"/>
    </w:rPr>
  </w:style>
  <w:style w:type="paragraph" w:customStyle="1" w:styleId="UM-nagwek">
    <w:name w:val="UM-nagłówek"/>
    <w:basedOn w:val="Legenda"/>
    <w:link w:val="UM-nagwekZnak"/>
    <w:qFormat/>
    <w:rsid w:val="00443F05"/>
    <w:pPr>
      <w:ind w:left="-113"/>
      <w:jc w:val="left"/>
    </w:pPr>
    <w:rPr>
      <w:rFonts w:eastAsiaTheme="minorEastAsia"/>
      <w:sz w:val="18"/>
      <w:szCs w:val="18"/>
    </w:rPr>
  </w:style>
  <w:style w:type="character" w:customStyle="1" w:styleId="LegendaZnak">
    <w:name w:val="Legenda Znak"/>
    <w:basedOn w:val="Domylnaczcionkaakapitu"/>
    <w:link w:val="Legenda"/>
    <w:uiPriority w:val="99"/>
    <w:locked/>
    <w:rsid w:val="00443F05"/>
    <w:rPr>
      <w:rFonts w:ascii="Times New Roman" w:eastAsia="Times New Roman" w:hAnsi="Times New Roman" w:cs="Times New Roman"/>
      <w:b/>
      <w:sz w:val="20"/>
      <w:szCs w:val="24"/>
      <w:lang w:eastAsia="pl-PL"/>
    </w:rPr>
  </w:style>
  <w:style w:type="character" w:customStyle="1" w:styleId="UM-nagwekZnak">
    <w:name w:val="UM-nagłówek Znak"/>
    <w:basedOn w:val="LegendaZnak"/>
    <w:link w:val="UM-nagwek"/>
    <w:locked/>
    <w:rsid w:val="00443F05"/>
    <w:rPr>
      <w:rFonts w:ascii="Times New Roman" w:eastAsiaTheme="minorEastAsia" w:hAnsi="Times New Roman" w:cs="Times New Roman"/>
      <w:b/>
      <w:sz w:val="18"/>
      <w:szCs w:val="18"/>
      <w:lang w:eastAsia="pl-PL"/>
    </w:rPr>
  </w:style>
  <w:style w:type="paragraph" w:customStyle="1" w:styleId="UM-stopka">
    <w:name w:val="UM-stopka"/>
    <w:basedOn w:val="Stopka0"/>
    <w:link w:val="UM-stopkaZnak"/>
    <w:qFormat/>
    <w:rsid w:val="00443F05"/>
    <w:pPr>
      <w:jc w:val="both"/>
    </w:pPr>
    <w:rPr>
      <w:rFonts w:ascii="Times New Roman" w:eastAsiaTheme="minorEastAsia" w:hAnsi="Times New Roman" w:cs="Times New Roman"/>
      <w:sz w:val="16"/>
      <w:szCs w:val="16"/>
      <w:lang w:eastAsia="pl-PL"/>
    </w:rPr>
  </w:style>
  <w:style w:type="character" w:customStyle="1" w:styleId="UM-stopkaZnak">
    <w:name w:val="UM-stopka Znak"/>
    <w:basedOn w:val="StopkaZnak"/>
    <w:link w:val="UM-stopka"/>
    <w:locked/>
    <w:rsid w:val="00443F05"/>
    <w:rPr>
      <w:rFonts w:ascii="Times New Roman" w:eastAsiaTheme="minorEastAsia" w:hAnsi="Times New Roman" w:cs="Times New Roman"/>
      <w:sz w:val="16"/>
      <w:szCs w:val="16"/>
      <w:lang w:eastAsia="pl-PL"/>
    </w:rPr>
  </w:style>
  <w:style w:type="paragraph" w:styleId="NormalnyWeb">
    <w:name w:val="Normal (Web)"/>
    <w:basedOn w:val="Normalny"/>
    <w:uiPriority w:val="99"/>
    <w:rsid w:val="00443F0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tab-span">
    <w:name w:val="apple-tab-span"/>
    <w:rsid w:val="00443F05"/>
  </w:style>
  <w:style w:type="paragraph" w:styleId="Poprawka">
    <w:name w:val="Revision"/>
    <w:hidden/>
    <w:uiPriority w:val="99"/>
    <w:semiHidden/>
    <w:rsid w:val="00443F05"/>
    <w:pPr>
      <w:spacing w:after="0" w:line="240" w:lineRule="auto"/>
    </w:pPr>
    <w:rPr>
      <w:rFonts w:ascii="Times New Roman" w:eastAsia="Times New Roman" w:hAnsi="Times New Roman" w:cs="Times New Roman"/>
      <w:sz w:val="20"/>
      <w:szCs w:val="20"/>
      <w:lang w:val="en-GB" w:eastAsia="pl-PL"/>
    </w:rPr>
  </w:style>
  <w:style w:type="paragraph" w:customStyle="1" w:styleId="Standard">
    <w:name w:val="Standard"/>
    <w:rsid w:val="00E57159"/>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ksttreci1">
    <w:name w:val="Tekst treści1"/>
    <w:basedOn w:val="Standard"/>
    <w:rsid w:val="00E57159"/>
    <w:pPr>
      <w:spacing w:before="240" w:after="1980" w:line="240" w:lineRule="atLeast"/>
      <w:ind w:hanging="600"/>
    </w:pPr>
    <w:rPr>
      <w:sz w:val="21"/>
      <w:szCs w:val="21"/>
    </w:rPr>
  </w:style>
  <w:style w:type="character" w:customStyle="1" w:styleId="Teksttreci61">
    <w:name w:val="Tekst treści6"/>
    <w:rsid w:val="00E57159"/>
    <w:rPr>
      <w:color w:val="000000"/>
      <w:spacing w:val="0"/>
      <w:w w:val="100"/>
      <w:position w:val="0"/>
      <w:sz w:val="21"/>
      <w:szCs w:val="21"/>
      <w:vertAlign w:val="baseline"/>
      <w:lang w:val="pl-PL" w:bidi="ar-SA"/>
    </w:rPr>
  </w:style>
  <w:style w:type="numbering" w:customStyle="1" w:styleId="WW8Num10">
    <w:name w:val="WW8Num10"/>
    <w:basedOn w:val="Bezlisty"/>
    <w:rsid w:val="00E57159"/>
    <w:pPr>
      <w:numPr>
        <w:numId w:val="38"/>
      </w:numPr>
    </w:pPr>
  </w:style>
  <w:style w:type="numbering" w:customStyle="1" w:styleId="WW8Num37">
    <w:name w:val="WW8Num37"/>
    <w:basedOn w:val="Bezlisty"/>
    <w:rsid w:val="00E57159"/>
    <w:pPr>
      <w:numPr>
        <w:numId w:val="37"/>
      </w:numPr>
    </w:pPr>
  </w:style>
  <w:style w:type="character" w:customStyle="1" w:styleId="Nierozpoznanawzmianka1">
    <w:name w:val="Nierozpoznana wzmianka1"/>
    <w:basedOn w:val="Domylnaczcionkaakapitu"/>
    <w:uiPriority w:val="99"/>
    <w:semiHidden/>
    <w:unhideWhenUsed/>
    <w:rsid w:val="00E63757"/>
    <w:rPr>
      <w:color w:val="605E5C"/>
      <w:shd w:val="clear" w:color="auto" w:fill="E1DFDD"/>
    </w:rPr>
  </w:style>
  <w:style w:type="character" w:customStyle="1" w:styleId="ng-binding">
    <w:name w:val="ng-binding"/>
    <w:basedOn w:val="Domylnaczcionkaakapitu"/>
    <w:rsid w:val="00E63757"/>
    <w:rPr>
      <w:rFonts w:cs="Times New Roman"/>
    </w:rPr>
  </w:style>
  <w:style w:type="character" w:styleId="Nierozpoznanawzmianka">
    <w:name w:val="Unresolved Mention"/>
    <w:basedOn w:val="Domylnaczcionkaakapitu"/>
    <w:uiPriority w:val="99"/>
    <w:semiHidden/>
    <w:unhideWhenUsed/>
    <w:rsid w:val="00C667C6"/>
    <w:rPr>
      <w:color w:val="605E5C"/>
      <w:shd w:val="clear" w:color="auto" w:fill="E1DFDD"/>
    </w:rPr>
  </w:style>
  <w:style w:type="paragraph" w:customStyle="1" w:styleId="SWZN2Rozdzia">
    <w:name w:val="SWZ N2 Rozdział"/>
    <w:basedOn w:val="Nagwek2"/>
    <w:qFormat/>
    <w:rsid w:val="008D13D6"/>
    <w:pPr>
      <w:numPr>
        <w:numId w:val="41"/>
      </w:numPr>
      <w:pBdr>
        <w:top w:val="single" w:sz="4" w:space="8" w:color="FFFFFF" w:themeColor="background1"/>
        <w:bottom w:val="single" w:sz="4" w:space="5" w:color="FFFFFF" w:themeColor="background1"/>
      </w:pBdr>
      <w:shd w:val="clear" w:color="auto" w:fill="BCD0ED"/>
      <w:spacing w:before="240" w:after="240" w:line="360" w:lineRule="auto"/>
      <w:ind w:left="312" w:hanging="312"/>
    </w:pPr>
    <w:rPr>
      <w:rFonts w:ascii="Arial" w:hAnsi="Arial" w:cs="Arial"/>
      <w:bCs/>
      <w:szCs w:val="28"/>
    </w:rPr>
  </w:style>
  <w:style w:type="paragraph" w:customStyle="1" w:styleId="pkt">
    <w:name w:val="pkt"/>
    <w:basedOn w:val="Normalny"/>
    <w:link w:val="pktZnak"/>
    <w:rsid w:val="008D13D6"/>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8D13D6"/>
    <w:rPr>
      <w:rFonts w:ascii="Times New Roman" w:eastAsia="Times New Roman" w:hAnsi="Times New Roman" w:cs="Times New Roman"/>
      <w:sz w:val="24"/>
      <w:szCs w:val="20"/>
      <w:lang w:eastAsia="pl-PL"/>
    </w:rPr>
  </w:style>
  <w:style w:type="paragraph" w:customStyle="1" w:styleId="SWZN31">
    <w:name w:val="SWZ N3 1."/>
    <w:basedOn w:val="Nagwek3"/>
    <w:link w:val="SWZN31Znak"/>
    <w:qFormat/>
    <w:rsid w:val="008D13D6"/>
    <w:pPr>
      <w:keepLines/>
      <w:numPr>
        <w:ilvl w:val="0"/>
        <w:numId w:val="0"/>
      </w:numPr>
      <w:spacing w:line="360" w:lineRule="auto"/>
      <w:jc w:val="left"/>
    </w:pPr>
    <w:rPr>
      <w:rFonts w:ascii="Arial" w:eastAsiaTheme="majorEastAsia" w:hAnsi="Arial" w:cs="Arial"/>
      <w:bCs/>
      <w:sz w:val="24"/>
      <w:szCs w:val="24"/>
    </w:rPr>
  </w:style>
  <w:style w:type="character" w:customStyle="1" w:styleId="SWZN31Znak">
    <w:name w:val="SWZ N3 1. Znak"/>
    <w:basedOn w:val="Nagwek3Znak"/>
    <w:link w:val="SWZN31"/>
    <w:locked/>
    <w:rsid w:val="008D13D6"/>
    <w:rPr>
      <w:rFonts w:ascii="Arial" w:eastAsiaTheme="majorEastAsia" w:hAnsi="Arial" w:cs="Arial"/>
      <w:b/>
      <w:bCs/>
      <w:sz w:val="24"/>
      <w:szCs w:val="24"/>
      <w:lang w:eastAsia="pl-PL"/>
    </w:rPr>
  </w:style>
  <w:style w:type="paragraph" w:customStyle="1" w:styleId="SWZN411">
    <w:name w:val="SWZ N4 1.1."/>
    <w:basedOn w:val="Nagwek4"/>
    <w:link w:val="SWZN411Znak"/>
    <w:qFormat/>
    <w:rsid w:val="008D13D6"/>
    <w:pPr>
      <w:keepLines/>
      <w:numPr>
        <w:ilvl w:val="0"/>
        <w:numId w:val="0"/>
      </w:numPr>
      <w:spacing w:line="360" w:lineRule="auto"/>
      <w:jc w:val="left"/>
    </w:pPr>
    <w:rPr>
      <w:rFonts w:ascii="Arial" w:eastAsiaTheme="majorEastAsia" w:hAnsi="Arial" w:cs="Arial"/>
      <w:bCs/>
      <w:sz w:val="24"/>
      <w:szCs w:val="24"/>
    </w:rPr>
  </w:style>
  <w:style w:type="character" w:customStyle="1" w:styleId="SWZN411Znak">
    <w:name w:val="SWZ N4 1.1. Znak"/>
    <w:basedOn w:val="Nagwek4Znak"/>
    <w:link w:val="SWZN411"/>
    <w:locked/>
    <w:rsid w:val="008D13D6"/>
    <w:rPr>
      <w:rFonts w:ascii="Arial" w:eastAsiaTheme="majorEastAsia" w:hAnsi="Arial" w:cs="Arial"/>
      <w:b/>
      <w:bCs/>
      <w:sz w:val="24"/>
      <w:szCs w:val="24"/>
      <w:lang w:eastAsia="pl-PL"/>
    </w:rPr>
  </w:style>
  <w:style w:type="paragraph" w:customStyle="1" w:styleId="SWZN1">
    <w:name w:val="SWZ N1"/>
    <w:basedOn w:val="Nagwek2"/>
    <w:link w:val="SWZN1Znak"/>
    <w:qFormat/>
    <w:rsid w:val="00AB4F00"/>
    <w:pPr>
      <w:pBdr>
        <w:top w:val="single" w:sz="4" w:space="6" w:color="FFFFFF" w:themeColor="background1"/>
        <w:bottom w:val="single" w:sz="4" w:space="6" w:color="FFFFFF" w:themeColor="background1"/>
      </w:pBdr>
      <w:shd w:val="clear" w:color="auto" w:fill="BCD0ED"/>
      <w:spacing w:before="240" w:after="120" w:line="276" w:lineRule="auto"/>
      <w:ind w:left="454" w:hanging="454"/>
    </w:pPr>
    <w:rPr>
      <w:rFonts w:ascii="Arial" w:hAnsi="Arial" w:cs="Arial"/>
      <w:bCs/>
      <w:sz w:val="26"/>
      <w:szCs w:val="26"/>
    </w:rPr>
  </w:style>
  <w:style w:type="character" w:customStyle="1" w:styleId="SWZN1Znak">
    <w:name w:val="SWZ N1 Znak"/>
    <w:basedOn w:val="Nagwek2Znak"/>
    <w:link w:val="SWZN1"/>
    <w:locked/>
    <w:rsid w:val="00AB4F00"/>
    <w:rPr>
      <w:rFonts w:ascii="Arial" w:eastAsia="Times New Roman" w:hAnsi="Arial" w:cs="Arial"/>
      <w:b/>
      <w:bCs/>
      <w:sz w:val="26"/>
      <w:szCs w:val="26"/>
      <w:shd w:val="clear" w:color="auto" w:fill="BCD0ED"/>
      <w:lang w:eastAsia="pl-PL"/>
    </w:rPr>
  </w:style>
  <w:style w:type="paragraph" w:customStyle="1" w:styleId="UMN2Paragraf">
    <w:name w:val="UM N2 Paragraf"/>
    <w:basedOn w:val="SWZN2Rozdzia"/>
    <w:link w:val="UMN2ParagrafZnak"/>
    <w:qFormat/>
    <w:rsid w:val="003B3EA7"/>
    <w:pPr>
      <w:numPr>
        <w:numId w:val="0"/>
      </w:numPr>
      <w:pBdr>
        <w:top w:val="none" w:sz="0" w:space="0" w:color="auto"/>
        <w:bottom w:val="none" w:sz="0" w:space="0" w:color="auto"/>
      </w:pBdr>
      <w:shd w:val="clear" w:color="auto" w:fill="auto"/>
      <w:spacing w:after="120"/>
      <w:jc w:val="center"/>
    </w:pPr>
    <w:rPr>
      <w:sz w:val="24"/>
      <w:szCs w:val="24"/>
      <w:lang w:eastAsia="en-US"/>
    </w:rPr>
  </w:style>
  <w:style w:type="character" w:customStyle="1" w:styleId="UMN2ParagrafZnak">
    <w:name w:val="UM N2 Paragraf Znak"/>
    <w:basedOn w:val="Domylnaczcionkaakapitu"/>
    <w:link w:val="UMN2Paragraf"/>
    <w:locked/>
    <w:rsid w:val="003B3EA7"/>
    <w:rPr>
      <w:rFonts w:ascii="Arial" w:eastAsia="Times New Roman" w:hAnsi="Arial" w:cs="Arial"/>
      <w:b/>
      <w:bCs/>
      <w:sz w:val="24"/>
      <w:szCs w:val="24"/>
    </w:rPr>
  </w:style>
  <w:style w:type="paragraph" w:styleId="Tytu">
    <w:name w:val="Title"/>
    <w:basedOn w:val="Normalny"/>
    <w:next w:val="Normalny"/>
    <w:link w:val="TytuZnak"/>
    <w:uiPriority w:val="10"/>
    <w:qFormat/>
    <w:rsid w:val="00642866"/>
    <w:pPr>
      <w:spacing w:after="0" w:line="240" w:lineRule="auto"/>
      <w:contextualSpacing/>
    </w:pPr>
    <w:rPr>
      <w:rFonts w:asciiTheme="majorHAnsi" w:eastAsiaTheme="majorEastAsia" w:hAnsiTheme="majorHAnsi" w:cs="Times New Roman"/>
      <w:spacing w:val="-10"/>
      <w:kern w:val="28"/>
      <w:sz w:val="56"/>
      <w:szCs w:val="56"/>
      <w:lang w:eastAsia="pl-PL"/>
    </w:rPr>
  </w:style>
  <w:style w:type="character" w:customStyle="1" w:styleId="TytuZnak">
    <w:name w:val="Tytuł Znak"/>
    <w:basedOn w:val="Domylnaczcionkaakapitu"/>
    <w:link w:val="Tytu"/>
    <w:uiPriority w:val="10"/>
    <w:rsid w:val="00642866"/>
    <w:rPr>
      <w:rFonts w:asciiTheme="majorHAnsi" w:eastAsiaTheme="majorEastAsia" w:hAnsiTheme="majorHAnsi" w:cs="Times New Roman"/>
      <w:spacing w:val="-10"/>
      <w:kern w:val="28"/>
      <w:sz w:val="56"/>
      <w:szCs w:val="56"/>
      <w:lang w:eastAsia="pl-PL"/>
    </w:rPr>
  </w:style>
  <w:style w:type="paragraph" w:customStyle="1" w:styleId="SWZN1Tytu">
    <w:name w:val="SWZ N1 Tytuł"/>
    <w:basedOn w:val="Nagwek1"/>
    <w:link w:val="SWZN1TytuZnak"/>
    <w:qFormat/>
    <w:rsid w:val="00642866"/>
    <w:pPr>
      <w:pBdr>
        <w:top w:val="single" w:sz="4" w:space="8" w:color="FFFFFF" w:themeColor="background1"/>
        <w:bottom w:val="single" w:sz="4" w:space="5" w:color="FFFFFF" w:themeColor="background1"/>
      </w:pBdr>
      <w:shd w:val="clear" w:color="auto" w:fill="BCD0ED"/>
      <w:spacing w:before="600" w:line="360" w:lineRule="auto"/>
    </w:pPr>
    <w:rPr>
      <w:rFonts w:ascii="Arial" w:hAnsi="Arial" w:cs="Arial"/>
      <w:sz w:val="32"/>
      <w:szCs w:val="32"/>
      <w:lang w:eastAsia="pl-PL"/>
    </w:rPr>
  </w:style>
  <w:style w:type="character" w:customStyle="1" w:styleId="SWZN1TytuZnak">
    <w:name w:val="SWZ N1 Tytuł Znak"/>
    <w:basedOn w:val="Nagwek1Znak"/>
    <w:link w:val="SWZN1Tytu"/>
    <w:locked/>
    <w:rsid w:val="00642866"/>
    <w:rPr>
      <w:rFonts w:ascii="Arial" w:eastAsiaTheme="majorEastAsia" w:hAnsi="Arial" w:cs="Arial"/>
      <w:b/>
      <w:bCs/>
      <w:color w:val="365F91" w:themeColor="accent1" w:themeShade="BF"/>
      <w:sz w:val="32"/>
      <w:szCs w:val="32"/>
      <w:shd w:val="clear" w:color="auto" w:fill="BCD0ED"/>
      <w:lang w:eastAsia="pl-PL"/>
    </w:rPr>
  </w:style>
  <w:style w:type="paragraph" w:customStyle="1" w:styleId="MOCTekstpodstawowy">
    <w:name w:val="MOC_Tekst podstawowy"/>
    <w:basedOn w:val="Normalny"/>
    <w:qFormat/>
    <w:rsid w:val="00197BDE"/>
    <w:pPr>
      <w:spacing w:before="120" w:after="0"/>
      <w:ind w:left="709"/>
      <w:jc w:val="both"/>
    </w:pPr>
    <w:rPr>
      <w:rFonts w:ascii="Arial" w:eastAsiaTheme="minorEastAsia" w:hAnsi="Arial" w:cs="Times New Roman"/>
      <w:sz w:val="20"/>
      <w:szCs w:val="20"/>
    </w:rPr>
  </w:style>
  <w:style w:type="paragraph" w:customStyle="1" w:styleId="v13tekst">
    <w:name w:val="v13_tekst"/>
    <w:basedOn w:val="Normalny"/>
    <w:qFormat/>
    <w:rsid w:val="00197BDE"/>
    <w:pPr>
      <w:spacing w:after="0" w:line="300" w:lineRule="auto"/>
      <w:ind w:left="142" w:firstLine="425"/>
      <w:jc w:val="both"/>
    </w:pPr>
    <w:rPr>
      <w:rFonts w:ascii="Arial Narrow" w:eastAsiaTheme="minorEastAsia" w:hAnsi="Arial Narrow" w:cs="Times New Roman"/>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8121">
      <w:bodyDiv w:val="1"/>
      <w:marLeft w:val="0"/>
      <w:marRight w:val="0"/>
      <w:marTop w:val="0"/>
      <w:marBottom w:val="0"/>
      <w:divBdr>
        <w:top w:val="none" w:sz="0" w:space="0" w:color="auto"/>
        <w:left w:val="none" w:sz="0" w:space="0" w:color="auto"/>
        <w:bottom w:val="none" w:sz="0" w:space="0" w:color="auto"/>
        <w:right w:val="none" w:sz="0" w:space="0" w:color="auto"/>
      </w:divBdr>
    </w:div>
    <w:div w:id="461967667">
      <w:bodyDiv w:val="1"/>
      <w:marLeft w:val="0"/>
      <w:marRight w:val="0"/>
      <w:marTop w:val="0"/>
      <w:marBottom w:val="0"/>
      <w:divBdr>
        <w:top w:val="none" w:sz="0" w:space="0" w:color="auto"/>
        <w:left w:val="none" w:sz="0" w:space="0" w:color="auto"/>
        <w:bottom w:val="none" w:sz="0" w:space="0" w:color="auto"/>
        <w:right w:val="none" w:sz="0" w:space="0" w:color="auto"/>
      </w:divBdr>
    </w:div>
    <w:div w:id="501506261">
      <w:bodyDiv w:val="1"/>
      <w:marLeft w:val="0"/>
      <w:marRight w:val="0"/>
      <w:marTop w:val="0"/>
      <w:marBottom w:val="0"/>
      <w:divBdr>
        <w:top w:val="none" w:sz="0" w:space="0" w:color="auto"/>
        <w:left w:val="none" w:sz="0" w:space="0" w:color="auto"/>
        <w:bottom w:val="none" w:sz="0" w:space="0" w:color="auto"/>
        <w:right w:val="none" w:sz="0" w:space="0" w:color="auto"/>
      </w:divBdr>
    </w:div>
    <w:div w:id="504788171">
      <w:bodyDiv w:val="1"/>
      <w:marLeft w:val="0"/>
      <w:marRight w:val="0"/>
      <w:marTop w:val="0"/>
      <w:marBottom w:val="0"/>
      <w:divBdr>
        <w:top w:val="none" w:sz="0" w:space="0" w:color="auto"/>
        <w:left w:val="none" w:sz="0" w:space="0" w:color="auto"/>
        <w:bottom w:val="none" w:sz="0" w:space="0" w:color="auto"/>
        <w:right w:val="none" w:sz="0" w:space="0" w:color="auto"/>
      </w:divBdr>
    </w:div>
    <w:div w:id="661540767">
      <w:bodyDiv w:val="1"/>
      <w:marLeft w:val="0"/>
      <w:marRight w:val="0"/>
      <w:marTop w:val="0"/>
      <w:marBottom w:val="0"/>
      <w:divBdr>
        <w:top w:val="none" w:sz="0" w:space="0" w:color="auto"/>
        <w:left w:val="none" w:sz="0" w:space="0" w:color="auto"/>
        <w:bottom w:val="none" w:sz="0" w:space="0" w:color="auto"/>
        <w:right w:val="none" w:sz="0" w:space="0" w:color="auto"/>
      </w:divBdr>
    </w:div>
    <w:div w:id="742727601">
      <w:bodyDiv w:val="1"/>
      <w:marLeft w:val="0"/>
      <w:marRight w:val="0"/>
      <w:marTop w:val="0"/>
      <w:marBottom w:val="0"/>
      <w:divBdr>
        <w:top w:val="none" w:sz="0" w:space="0" w:color="auto"/>
        <w:left w:val="none" w:sz="0" w:space="0" w:color="auto"/>
        <w:bottom w:val="none" w:sz="0" w:space="0" w:color="auto"/>
        <w:right w:val="none" w:sz="0" w:space="0" w:color="auto"/>
      </w:divBdr>
    </w:div>
    <w:div w:id="781414702">
      <w:bodyDiv w:val="1"/>
      <w:marLeft w:val="0"/>
      <w:marRight w:val="0"/>
      <w:marTop w:val="0"/>
      <w:marBottom w:val="0"/>
      <w:divBdr>
        <w:top w:val="none" w:sz="0" w:space="0" w:color="auto"/>
        <w:left w:val="none" w:sz="0" w:space="0" w:color="auto"/>
        <w:bottom w:val="none" w:sz="0" w:space="0" w:color="auto"/>
        <w:right w:val="none" w:sz="0" w:space="0" w:color="auto"/>
      </w:divBdr>
    </w:div>
    <w:div w:id="866672699">
      <w:bodyDiv w:val="1"/>
      <w:marLeft w:val="0"/>
      <w:marRight w:val="0"/>
      <w:marTop w:val="0"/>
      <w:marBottom w:val="0"/>
      <w:divBdr>
        <w:top w:val="none" w:sz="0" w:space="0" w:color="auto"/>
        <w:left w:val="none" w:sz="0" w:space="0" w:color="auto"/>
        <w:bottom w:val="none" w:sz="0" w:space="0" w:color="auto"/>
        <w:right w:val="none" w:sz="0" w:space="0" w:color="auto"/>
      </w:divBdr>
    </w:div>
    <w:div w:id="1171483383">
      <w:bodyDiv w:val="1"/>
      <w:marLeft w:val="0"/>
      <w:marRight w:val="0"/>
      <w:marTop w:val="0"/>
      <w:marBottom w:val="0"/>
      <w:divBdr>
        <w:top w:val="none" w:sz="0" w:space="0" w:color="auto"/>
        <w:left w:val="none" w:sz="0" w:space="0" w:color="auto"/>
        <w:bottom w:val="none" w:sz="0" w:space="0" w:color="auto"/>
        <w:right w:val="none" w:sz="0" w:space="0" w:color="auto"/>
      </w:divBdr>
    </w:div>
    <w:div w:id="1294603256">
      <w:bodyDiv w:val="1"/>
      <w:marLeft w:val="0"/>
      <w:marRight w:val="0"/>
      <w:marTop w:val="0"/>
      <w:marBottom w:val="0"/>
      <w:divBdr>
        <w:top w:val="none" w:sz="0" w:space="0" w:color="auto"/>
        <w:left w:val="none" w:sz="0" w:space="0" w:color="auto"/>
        <w:bottom w:val="none" w:sz="0" w:space="0" w:color="auto"/>
        <w:right w:val="none" w:sz="0" w:space="0" w:color="auto"/>
      </w:divBdr>
    </w:div>
    <w:div w:id="1300573204">
      <w:bodyDiv w:val="1"/>
      <w:marLeft w:val="0"/>
      <w:marRight w:val="0"/>
      <w:marTop w:val="0"/>
      <w:marBottom w:val="0"/>
      <w:divBdr>
        <w:top w:val="none" w:sz="0" w:space="0" w:color="auto"/>
        <w:left w:val="none" w:sz="0" w:space="0" w:color="auto"/>
        <w:bottom w:val="none" w:sz="0" w:space="0" w:color="auto"/>
        <w:right w:val="none" w:sz="0" w:space="0" w:color="auto"/>
      </w:divBdr>
    </w:div>
    <w:div w:id="1352804682">
      <w:bodyDiv w:val="1"/>
      <w:marLeft w:val="0"/>
      <w:marRight w:val="0"/>
      <w:marTop w:val="0"/>
      <w:marBottom w:val="0"/>
      <w:divBdr>
        <w:top w:val="none" w:sz="0" w:space="0" w:color="auto"/>
        <w:left w:val="none" w:sz="0" w:space="0" w:color="auto"/>
        <w:bottom w:val="none" w:sz="0" w:space="0" w:color="auto"/>
        <w:right w:val="none" w:sz="0" w:space="0" w:color="auto"/>
      </w:divBdr>
    </w:div>
    <w:div w:id="1423916825">
      <w:bodyDiv w:val="1"/>
      <w:marLeft w:val="0"/>
      <w:marRight w:val="0"/>
      <w:marTop w:val="0"/>
      <w:marBottom w:val="0"/>
      <w:divBdr>
        <w:top w:val="none" w:sz="0" w:space="0" w:color="auto"/>
        <w:left w:val="none" w:sz="0" w:space="0" w:color="auto"/>
        <w:bottom w:val="none" w:sz="0" w:space="0" w:color="auto"/>
        <w:right w:val="none" w:sz="0" w:space="0" w:color="auto"/>
      </w:divBdr>
    </w:div>
    <w:div w:id="1508520207">
      <w:bodyDiv w:val="1"/>
      <w:marLeft w:val="0"/>
      <w:marRight w:val="0"/>
      <w:marTop w:val="0"/>
      <w:marBottom w:val="0"/>
      <w:divBdr>
        <w:top w:val="none" w:sz="0" w:space="0" w:color="auto"/>
        <w:left w:val="none" w:sz="0" w:space="0" w:color="auto"/>
        <w:bottom w:val="none" w:sz="0" w:space="0" w:color="auto"/>
        <w:right w:val="none" w:sz="0" w:space="0" w:color="auto"/>
      </w:divBdr>
    </w:div>
    <w:div w:id="1533877177">
      <w:bodyDiv w:val="1"/>
      <w:marLeft w:val="0"/>
      <w:marRight w:val="0"/>
      <w:marTop w:val="0"/>
      <w:marBottom w:val="0"/>
      <w:divBdr>
        <w:top w:val="none" w:sz="0" w:space="0" w:color="auto"/>
        <w:left w:val="none" w:sz="0" w:space="0" w:color="auto"/>
        <w:bottom w:val="none" w:sz="0" w:space="0" w:color="auto"/>
        <w:right w:val="none" w:sz="0" w:space="0" w:color="auto"/>
      </w:divBdr>
    </w:div>
    <w:div w:id="1627079075">
      <w:bodyDiv w:val="1"/>
      <w:marLeft w:val="0"/>
      <w:marRight w:val="0"/>
      <w:marTop w:val="0"/>
      <w:marBottom w:val="0"/>
      <w:divBdr>
        <w:top w:val="none" w:sz="0" w:space="0" w:color="auto"/>
        <w:left w:val="none" w:sz="0" w:space="0" w:color="auto"/>
        <w:bottom w:val="none" w:sz="0" w:space="0" w:color="auto"/>
        <w:right w:val="none" w:sz="0" w:space="0" w:color="auto"/>
      </w:divBdr>
    </w:div>
    <w:div w:id="1939558618">
      <w:bodyDiv w:val="1"/>
      <w:marLeft w:val="0"/>
      <w:marRight w:val="0"/>
      <w:marTop w:val="0"/>
      <w:marBottom w:val="0"/>
      <w:divBdr>
        <w:top w:val="none" w:sz="0" w:space="0" w:color="auto"/>
        <w:left w:val="none" w:sz="0" w:space="0" w:color="auto"/>
        <w:bottom w:val="none" w:sz="0" w:space="0" w:color="auto"/>
        <w:right w:val="none" w:sz="0" w:space="0" w:color="auto"/>
      </w:divBdr>
    </w:div>
    <w:div w:id="211058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zamowienia.gov.pl/mp-client/search/list/ocds-148610-6b1f56bb-29ae-4ac7-a68e-2fcefcf19d03%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spd.uzp.gov.pl/filter?lang=pl" TargetMode="External"/><Relationship Id="rId23" Type="http://schemas.openxmlformats.org/officeDocument/2006/relationships/fontTable" Target="fontTable.xml"/><Relationship Id="rId10" Type="http://schemas.openxmlformats.org/officeDocument/2006/relationships/hyperlink" Target="https://ezamowienia.gov.pl/mp-client/search/list/ocds-148610-ac926f1f-61bf-45ae-b921-771d6d8cec0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zam_pub@um.rybnik.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99C7A-8B6F-4480-8027-3146DB36E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1350</TotalTime>
  <Pages>38</Pages>
  <Words>11347</Words>
  <Characters>68087</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 Kobeszko</dc:creator>
  <cp:lastModifiedBy>Łukasz Kobeszko</cp:lastModifiedBy>
  <cp:revision>91</cp:revision>
  <cp:lastPrinted>2025-04-25T08:58:00Z</cp:lastPrinted>
  <dcterms:created xsi:type="dcterms:W3CDTF">2023-11-30T16:43:00Z</dcterms:created>
  <dcterms:modified xsi:type="dcterms:W3CDTF">2025-06-30T13:43:00Z</dcterms:modified>
</cp:coreProperties>
</file>